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96" w:rsidRDefault="00BA3596" w:rsidP="00BA3596">
      <w:pPr>
        <w:ind w:right="427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На основу Решења </w:t>
      </w:r>
      <w:r w:rsidR="008017D6">
        <w:rPr>
          <w:noProof/>
          <w:sz w:val="22"/>
          <w:szCs w:val="22"/>
        </w:rPr>
        <w:t xml:space="preserve">o </w:t>
      </w:r>
      <w:r w:rsidR="008017D6">
        <w:rPr>
          <w:noProof/>
          <w:sz w:val="22"/>
          <w:szCs w:val="22"/>
          <w:lang w:val="sr-Cyrl-CS"/>
        </w:rPr>
        <w:t xml:space="preserve">банкротству </w:t>
      </w:r>
      <w:r>
        <w:rPr>
          <w:noProof/>
          <w:sz w:val="22"/>
          <w:szCs w:val="22"/>
        </w:rPr>
        <w:t xml:space="preserve">Привредног суда у Ужицу бр. 4. Ст.  </w:t>
      </w:r>
      <w:proofErr w:type="gramStart"/>
      <w:r>
        <w:rPr>
          <w:bCs/>
          <w:sz w:val="22"/>
          <w:szCs w:val="22"/>
        </w:rPr>
        <w:t>1</w:t>
      </w:r>
      <w:r>
        <w:rPr>
          <w:bCs/>
          <w:sz w:val="22"/>
          <w:szCs w:val="22"/>
          <w:lang w:val="sr-Cyrl-CS"/>
        </w:rPr>
        <w:t>/201</w:t>
      </w:r>
      <w:r>
        <w:rPr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</w:t>
      </w:r>
      <w:r w:rsidR="008017D6">
        <w:rPr>
          <w:noProof/>
          <w:sz w:val="22"/>
          <w:szCs w:val="22"/>
        </w:rPr>
        <w:t xml:space="preserve">од </w:t>
      </w:r>
      <w:r w:rsidR="008017D6">
        <w:rPr>
          <w:noProof/>
          <w:sz w:val="22"/>
          <w:szCs w:val="22"/>
          <w:lang w:val="sr-Cyrl-CS"/>
        </w:rPr>
        <w:t>24.09</w:t>
      </w:r>
      <w:r>
        <w:rPr>
          <w:noProof/>
          <w:sz w:val="22"/>
          <w:szCs w:val="22"/>
        </w:rPr>
        <w:t>.2018.</w:t>
      </w:r>
      <w:proofErr w:type="gramEnd"/>
      <w:r>
        <w:rPr>
          <w:noProof/>
          <w:sz w:val="22"/>
          <w:szCs w:val="22"/>
        </w:rPr>
        <w:t xml:space="preserve"> </w:t>
      </w:r>
      <w:proofErr w:type="gramStart"/>
      <w:r>
        <w:rPr>
          <w:noProof/>
          <w:sz w:val="22"/>
          <w:szCs w:val="22"/>
        </w:rPr>
        <w:t xml:space="preserve">године, </w:t>
      </w:r>
      <w:r>
        <w:rPr>
          <w:sz w:val="22"/>
          <w:szCs w:val="22"/>
        </w:rPr>
        <w:t xml:space="preserve">а у </w:t>
      </w:r>
      <w:r>
        <w:rPr>
          <w:noProof/>
          <w:sz w:val="22"/>
          <w:szCs w:val="22"/>
        </w:rPr>
        <w:t>складу са члановима 131, 132.</w:t>
      </w:r>
      <w:proofErr w:type="gramEnd"/>
      <w:r>
        <w:rPr>
          <w:noProof/>
          <w:sz w:val="22"/>
          <w:szCs w:val="22"/>
        </w:rPr>
        <w:t xml:space="preserve"> и 133. </w:t>
      </w:r>
      <w:proofErr w:type="gramStart"/>
      <w:r>
        <w:rPr>
          <w:noProof/>
          <w:sz w:val="22"/>
          <w:szCs w:val="22"/>
        </w:rPr>
        <w:t>Закона о стечају („Службени гласник Републике Србије“</w:t>
      </w:r>
      <w:r>
        <w:rPr>
          <w:noProof/>
          <w:sz w:val="22"/>
          <w:szCs w:val="22"/>
          <w:lang w:val="sr-Cyrl-CS"/>
        </w:rPr>
        <w:t xml:space="preserve"> бр</w:t>
      </w:r>
      <w:r>
        <w:t xml:space="preserve">. 104/2009, 99/2011 – </w:t>
      </w:r>
      <w:r>
        <w:rPr>
          <w:lang w:val="sr-Cyrl-CS"/>
        </w:rPr>
        <w:t>др. закон</w:t>
      </w:r>
      <w:r>
        <w:t xml:space="preserve">, 71/2012 - </w:t>
      </w:r>
      <w:r>
        <w:rPr>
          <w:lang w:val="sr-Cyrl-CS"/>
        </w:rPr>
        <w:t>одлука</w:t>
      </w:r>
      <w:r>
        <w:t xml:space="preserve"> US, 83/2014, 113/2017 и 44/2018)</w:t>
      </w:r>
      <w:r>
        <w:rPr>
          <w:noProof/>
          <w:sz w:val="22"/>
          <w:szCs w:val="22"/>
        </w:rPr>
        <w:t xml:space="preserve"> и </w:t>
      </w:r>
      <w:r>
        <w:rPr>
          <w:noProof/>
          <w:spacing w:val="-1"/>
          <w:sz w:val="22"/>
          <w:szCs w:val="22"/>
        </w:rPr>
        <w:t>Националним стандардом бр.</w:t>
      </w:r>
      <w:proofErr w:type="gramEnd"/>
      <w:r>
        <w:rPr>
          <w:noProof/>
          <w:spacing w:val="-1"/>
          <w:sz w:val="22"/>
          <w:szCs w:val="22"/>
        </w:rPr>
        <w:t xml:space="preserve"> 5 о начину и поступку уновчења имовине („Службени гласник Републике </w:t>
      </w:r>
      <w:r>
        <w:rPr>
          <w:noProof/>
          <w:sz w:val="22"/>
          <w:szCs w:val="22"/>
        </w:rPr>
        <w:t>Србије“ бр. 13/2010), стечајни управник стечајног дужника</w:t>
      </w:r>
    </w:p>
    <w:p w:rsidR="00A21AF6" w:rsidRDefault="00A21AF6" w:rsidP="00A21AF6">
      <w:pPr>
        <w:spacing w:line="288" w:lineRule="exact"/>
        <w:ind w:right="427"/>
        <w:jc w:val="both"/>
        <w:rPr>
          <w:noProof/>
          <w:sz w:val="22"/>
          <w:szCs w:val="22"/>
        </w:rPr>
      </w:pPr>
      <w:r w:rsidRPr="00432E42">
        <w:rPr>
          <w:sz w:val="22"/>
          <w:szCs w:val="22"/>
          <w:lang w:val="sr-Cyrl-CS"/>
        </w:rPr>
        <w:t xml:space="preserve">                                                                        </w:t>
      </w:r>
    </w:p>
    <w:p w:rsidR="00A21AF6" w:rsidRPr="009D02D9" w:rsidRDefault="00A21AF6" w:rsidP="000E6409">
      <w:pPr>
        <w:spacing w:line="288" w:lineRule="exact"/>
        <w:ind w:right="427"/>
        <w:jc w:val="center"/>
        <w:rPr>
          <w:noProof/>
          <w:sz w:val="22"/>
          <w:szCs w:val="22"/>
        </w:rPr>
      </w:pPr>
      <w:r>
        <w:rPr>
          <w:b/>
          <w:sz w:val="22"/>
          <w:szCs w:val="22"/>
        </w:rPr>
        <w:t>Предузеће за</w:t>
      </w:r>
      <w:r w:rsidR="000E6409">
        <w:rPr>
          <w:b/>
          <w:sz w:val="22"/>
          <w:szCs w:val="22"/>
        </w:rPr>
        <w:t xml:space="preserve"> производњу, промет </w:t>
      </w:r>
      <w:proofErr w:type="gramStart"/>
      <w:r w:rsidR="000E6409">
        <w:rPr>
          <w:b/>
          <w:sz w:val="22"/>
          <w:szCs w:val="22"/>
        </w:rPr>
        <w:t>и  услуге</w:t>
      </w:r>
      <w:proofErr w:type="gramEnd"/>
      <w:r w:rsidR="000E6409">
        <w:rPr>
          <w:b/>
          <w:sz w:val="22"/>
          <w:szCs w:val="22"/>
        </w:rPr>
        <w:t xml:space="preserve"> </w:t>
      </w:r>
      <w:r w:rsidR="000E6409" w:rsidRPr="000E6409">
        <w:rPr>
          <w:b/>
          <w:noProof/>
          <w:sz w:val="22"/>
          <w:szCs w:val="22"/>
        </w:rPr>
        <w:t>„</w:t>
      </w:r>
      <w:r>
        <w:rPr>
          <w:b/>
          <w:sz w:val="22"/>
          <w:szCs w:val="22"/>
        </w:rPr>
        <w:t>М.N. STILL TRADE</w:t>
      </w:r>
      <w:r w:rsidR="000E6409">
        <w:rPr>
          <w:b/>
          <w:sz w:val="22"/>
          <w:szCs w:val="22"/>
        </w:rPr>
        <w:t>“до</w:t>
      </w:r>
      <w:r w:rsidRPr="00432E42">
        <w:rPr>
          <w:b/>
          <w:sz w:val="22"/>
          <w:szCs w:val="22"/>
        </w:rPr>
        <w:t>о</w:t>
      </w:r>
      <w:r w:rsidR="00A873A3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Ужице</w:t>
      </w:r>
      <w:r w:rsidRPr="00432E42">
        <w:rPr>
          <w:b/>
          <w:sz w:val="22"/>
          <w:szCs w:val="22"/>
        </w:rPr>
        <w:t xml:space="preserve"> - у стечају,</w:t>
      </w:r>
    </w:p>
    <w:p w:rsidR="000E6409" w:rsidRDefault="00A21AF6" w:rsidP="000E64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 xml:space="preserve">Ужице, </w:t>
      </w:r>
      <w:r w:rsidRPr="00EF4DEB">
        <w:rPr>
          <w:b/>
          <w:sz w:val="22"/>
          <w:szCs w:val="22"/>
        </w:rPr>
        <w:t>Бела Земља бб</w:t>
      </w:r>
    </w:p>
    <w:p w:rsidR="003433B8" w:rsidRPr="00432E42" w:rsidRDefault="003433B8" w:rsidP="000E6409">
      <w:pPr>
        <w:jc w:val="center"/>
        <w:rPr>
          <w:b/>
          <w:sz w:val="22"/>
          <w:szCs w:val="22"/>
        </w:rPr>
      </w:pPr>
    </w:p>
    <w:p w:rsidR="003433B8" w:rsidRPr="003433B8" w:rsidRDefault="00A21AF6" w:rsidP="00EC3CA5">
      <w:pPr>
        <w:spacing w:line="276" w:lineRule="auto"/>
        <w:jc w:val="center"/>
        <w:rPr>
          <w:b/>
          <w:sz w:val="22"/>
          <w:szCs w:val="22"/>
          <w:lang w:val="sr-Latn-CS"/>
        </w:rPr>
      </w:pPr>
      <w:r w:rsidRPr="00432E42">
        <w:rPr>
          <w:b/>
          <w:sz w:val="22"/>
          <w:szCs w:val="22"/>
          <w:lang w:val="sr-Cyrl-CS"/>
        </w:rPr>
        <w:t>О Г Л А Ш А В А</w:t>
      </w:r>
    </w:p>
    <w:p w:rsidR="00A21AF6" w:rsidRDefault="000A30CB" w:rsidP="000E6409">
      <w:pPr>
        <w:spacing w:line="276" w:lineRule="auto"/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/>
        </w:rPr>
        <w:t>пету</w:t>
      </w:r>
      <w:r w:rsidR="00A21AF6" w:rsidRPr="00F70D3A">
        <w:rPr>
          <w:b/>
          <w:sz w:val="22"/>
          <w:szCs w:val="22"/>
          <w:lang w:val="sr-Cyrl-CS"/>
        </w:rPr>
        <w:t xml:space="preserve"> продају</w:t>
      </w:r>
      <w:r w:rsidR="00A21AF6" w:rsidRPr="00432E42">
        <w:rPr>
          <w:b/>
          <w:sz w:val="22"/>
          <w:szCs w:val="22"/>
          <w:lang w:val="sr-Cyrl-CS"/>
        </w:rPr>
        <w:t xml:space="preserve"> имовине </w:t>
      </w:r>
      <w:r w:rsidR="00980C06">
        <w:rPr>
          <w:b/>
          <w:sz w:val="22"/>
          <w:szCs w:val="22"/>
          <w:lang w:val="sr-Cyrl-CS"/>
        </w:rPr>
        <w:t xml:space="preserve">методом непосредне погодбе </w:t>
      </w:r>
      <w:r w:rsidR="00A21AF6" w:rsidRPr="00432E42">
        <w:rPr>
          <w:b/>
          <w:sz w:val="22"/>
          <w:szCs w:val="22"/>
          <w:lang w:val="sr-Cyrl-CS"/>
        </w:rPr>
        <w:t>јавним прикупљањем понуда</w:t>
      </w:r>
    </w:p>
    <w:p w:rsidR="00DE443B" w:rsidRPr="00DE443B" w:rsidRDefault="00DE443B" w:rsidP="000E6409">
      <w:pPr>
        <w:spacing w:line="276" w:lineRule="auto"/>
        <w:jc w:val="center"/>
        <w:rPr>
          <w:b/>
          <w:sz w:val="22"/>
          <w:szCs w:val="22"/>
          <w:lang w:val="sr-Latn-CS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88"/>
        <w:gridCol w:w="1486"/>
        <w:gridCol w:w="1406"/>
      </w:tblGrid>
      <w:tr w:rsidR="006C1B9C" w:rsidTr="006C1B9C">
        <w:trPr>
          <w:trHeight w:val="513"/>
          <w:jc w:val="center"/>
        </w:trPr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B9C" w:rsidRPr="00A960F1" w:rsidRDefault="006C1B9C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</w:rPr>
              <w:t>Предмет продаје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B9C" w:rsidRDefault="006C1B9C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</w:rPr>
              <w:t>Процењена вредност (динара)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70A" w:rsidRDefault="00E362D7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</w:rPr>
              <w:t xml:space="preserve">Новчани износ </w:t>
            </w:r>
            <w:r w:rsidR="00CB370A">
              <w:rPr>
                <w:b/>
                <w:sz w:val="22"/>
                <w:szCs w:val="22"/>
                <w:lang/>
              </w:rPr>
              <w:t>– депозит</w:t>
            </w:r>
          </w:p>
          <w:p w:rsidR="006C1B9C" w:rsidRDefault="006C1B9C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</w:rPr>
              <w:t>(динара)</w:t>
            </w:r>
          </w:p>
        </w:tc>
      </w:tr>
      <w:tr w:rsidR="006C1B9C" w:rsidRPr="00F70D3A" w:rsidTr="00FA250A">
        <w:trPr>
          <w:trHeight w:val="4245"/>
          <w:jc w:val="center"/>
        </w:trPr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41" w:rsidRPr="00F70D3A" w:rsidRDefault="00655241" w:rsidP="00655241">
            <w:pPr>
              <w:jc w:val="both"/>
              <w:rPr>
                <w:b/>
                <w:u w:val="single"/>
                <w:lang w:val="sr-Cyrl-CS"/>
              </w:rPr>
            </w:pPr>
            <w:r w:rsidRPr="00F70D3A">
              <w:rPr>
                <w:b/>
                <w:sz w:val="22"/>
                <w:szCs w:val="22"/>
                <w:u w:val="single"/>
              </w:rPr>
              <w:t xml:space="preserve">Имовинска </w:t>
            </w:r>
            <w:r w:rsidR="009D3234" w:rsidRPr="00F70D3A">
              <w:rPr>
                <w:b/>
                <w:sz w:val="28"/>
                <w:szCs w:val="28"/>
                <w:u w:val="single"/>
              </w:rPr>
              <w:t>Ц</w:t>
            </w:r>
            <w:r w:rsidRPr="00F70D3A">
              <w:rPr>
                <w:b/>
                <w:sz w:val="28"/>
                <w:szCs w:val="28"/>
                <w:u w:val="single"/>
              </w:rPr>
              <w:t>елина</w:t>
            </w:r>
            <w:r w:rsidRPr="00F70D3A">
              <w:rPr>
                <w:b/>
                <w:sz w:val="22"/>
                <w:szCs w:val="22"/>
                <w:u w:val="single"/>
              </w:rPr>
              <w:t xml:space="preserve"> </w:t>
            </w:r>
            <w:r w:rsidRPr="00F70D3A">
              <w:rPr>
                <w:b/>
                <w:sz w:val="28"/>
                <w:szCs w:val="28"/>
                <w:u w:val="single"/>
              </w:rPr>
              <w:t>бр. 1</w:t>
            </w:r>
            <w:r w:rsidR="009D3234" w:rsidRPr="00F70D3A">
              <w:rPr>
                <w:b/>
                <w:sz w:val="28"/>
                <w:szCs w:val="28"/>
                <w:u w:val="single"/>
              </w:rPr>
              <w:t>,</w:t>
            </w:r>
            <w:r w:rsidRPr="00F70D3A">
              <w:rPr>
                <w:b/>
                <w:sz w:val="22"/>
                <w:szCs w:val="22"/>
                <w:u w:val="single"/>
              </w:rPr>
              <w:t xml:space="preserve"> коју чине:</w:t>
            </w:r>
          </w:p>
          <w:p w:rsidR="00655241" w:rsidRPr="00F70D3A" w:rsidRDefault="00655241" w:rsidP="00655241">
            <w:pPr>
              <w:jc w:val="both"/>
              <w:rPr>
                <w:b/>
                <w:u w:val="single"/>
              </w:rPr>
            </w:pPr>
          </w:p>
          <w:p w:rsidR="006C1B9C" w:rsidRPr="00F70D3A" w:rsidRDefault="00655241">
            <w:pPr>
              <w:jc w:val="both"/>
            </w:pPr>
            <w:r w:rsidRPr="00F70D3A">
              <w:rPr>
                <w:b/>
                <w:sz w:val="22"/>
                <w:szCs w:val="22"/>
              </w:rPr>
              <w:t>А)</w:t>
            </w:r>
            <w:r w:rsidRPr="00F70D3A">
              <w:rPr>
                <w:sz w:val="22"/>
                <w:szCs w:val="22"/>
              </w:rPr>
              <w:t xml:space="preserve"> </w:t>
            </w:r>
            <w:r w:rsidRPr="00F70D3A">
              <w:rPr>
                <w:b/>
                <w:sz w:val="22"/>
                <w:szCs w:val="22"/>
              </w:rPr>
              <w:t>Објекти уписани у листу непокретности 816  КО Висибаба</w:t>
            </w:r>
            <w:r w:rsidRPr="00F70D3A">
              <w:rPr>
                <w:sz w:val="22"/>
                <w:szCs w:val="22"/>
              </w:rPr>
              <w:t xml:space="preserve"> на кат.парцели 2006/1, која је  грађевинско земљиште изван грађевинског подручја</w:t>
            </w:r>
            <w:r w:rsidR="00B8601A" w:rsidRPr="00F70D3A">
              <w:rPr>
                <w:sz w:val="22"/>
                <w:szCs w:val="22"/>
              </w:rPr>
              <w:t xml:space="preserve"> </w:t>
            </w:r>
            <w:r w:rsidRPr="00F70D3A">
              <w:rPr>
                <w:sz w:val="22"/>
                <w:szCs w:val="22"/>
              </w:rPr>
              <w:t>и то:</w:t>
            </w:r>
          </w:p>
          <w:p w:rsidR="006C1B9C" w:rsidRPr="00F70D3A" w:rsidRDefault="006C1B9C">
            <w:pPr>
              <w:jc w:val="both"/>
            </w:pPr>
            <w:r w:rsidRPr="00F70D3A">
              <w:rPr>
                <w:sz w:val="22"/>
                <w:szCs w:val="22"/>
              </w:rPr>
              <w:t xml:space="preserve">*    </w:t>
            </w:r>
            <w:r w:rsidRPr="00F70D3A">
              <w:rPr>
                <w:b/>
                <w:sz w:val="22"/>
                <w:szCs w:val="22"/>
              </w:rPr>
              <w:t>Објекат за прераду дрвета</w:t>
            </w:r>
            <w:r w:rsidRPr="00F70D3A">
              <w:rPr>
                <w:sz w:val="22"/>
                <w:szCs w:val="22"/>
              </w:rPr>
              <w:t xml:space="preserve"> у Препису листа непокретности број 816 КО Висибаба означен је као објекат број зграде 1 изграђен на катастарској парцели број: 2006/1 КО </w:t>
            </w:r>
            <w:proofErr w:type="gramStart"/>
            <w:r w:rsidRPr="00F70D3A">
              <w:rPr>
                <w:sz w:val="22"/>
                <w:szCs w:val="22"/>
              </w:rPr>
              <w:t>Висибаба.,</w:t>
            </w:r>
            <w:proofErr w:type="gramEnd"/>
            <w:r w:rsidRPr="00F70D3A">
              <w:rPr>
                <w:sz w:val="22"/>
                <w:szCs w:val="22"/>
              </w:rPr>
              <w:t xml:space="preserve"> уписана спратност објекта: приземље (Пр), површина земљишта под зградом објектом од 237м2, и уписано је да објекат има одобрење за градњу. Према налазу и мишљењу вештака површина објекта износи 226,19м2</w:t>
            </w:r>
          </w:p>
          <w:p w:rsidR="006C1B9C" w:rsidRPr="00F70D3A" w:rsidRDefault="006C1B9C">
            <w:pPr>
              <w:jc w:val="both"/>
            </w:pPr>
            <w:r w:rsidRPr="00F70D3A">
              <w:rPr>
                <w:sz w:val="22"/>
                <w:szCs w:val="22"/>
              </w:rPr>
              <w:t xml:space="preserve">*  </w:t>
            </w:r>
            <w:r w:rsidRPr="00F70D3A">
              <w:rPr>
                <w:b/>
                <w:sz w:val="22"/>
                <w:szCs w:val="22"/>
              </w:rPr>
              <w:t>Сушара за дрво</w:t>
            </w:r>
            <w:r w:rsidRPr="00F70D3A">
              <w:rPr>
                <w:sz w:val="22"/>
                <w:szCs w:val="22"/>
              </w:rPr>
              <w:t xml:space="preserve"> у Препису листа непокретности број 816 КО Висибаба означен  је као објекат број зграде 2 изграђен на катастарској парцели број: 2006/1 КО Висибаба, уписана је спратност објекта приземље (Пр), површина земљишта под зградом објектом од 69м2, и уписано је да објекат има одобрење за градњу. Према налазу и мишљењу вештака површина објекта износи 58</w:t>
            </w:r>
            <w:proofErr w:type="gramStart"/>
            <w:r w:rsidRPr="00F70D3A">
              <w:rPr>
                <w:sz w:val="22"/>
                <w:szCs w:val="22"/>
              </w:rPr>
              <w:t>,95</w:t>
            </w:r>
            <w:proofErr w:type="gramEnd"/>
            <w:r w:rsidRPr="00F70D3A">
              <w:rPr>
                <w:sz w:val="22"/>
                <w:szCs w:val="22"/>
              </w:rPr>
              <w:t xml:space="preserve"> м2.</w:t>
            </w:r>
          </w:p>
          <w:p w:rsidR="006C1B9C" w:rsidRPr="00F70D3A" w:rsidRDefault="006C1B9C">
            <w:r w:rsidRPr="00F70D3A">
              <w:rPr>
                <w:sz w:val="22"/>
                <w:szCs w:val="22"/>
              </w:rPr>
              <w:t xml:space="preserve">*    </w:t>
            </w:r>
            <w:r w:rsidRPr="00F70D3A">
              <w:rPr>
                <w:b/>
                <w:sz w:val="22"/>
                <w:szCs w:val="22"/>
              </w:rPr>
              <w:t>Котларница</w:t>
            </w:r>
            <w:r w:rsidRPr="00F70D3A">
              <w:rPr>
                <w:sz w:val="22"/>
                <w:szCs w:val="22"/>
              </w:rPr>
              <w:t xml:space="preserve"> у Препису листа непокретности број 816 КО Висибаба означен као објекат број зграде 3 изграђен на катастарској парцели број: 2006/1 КО Висибаба, уписана је спратност објекта приземље (Пр)</w:t>
            </w:r>
            <w:proofErr w:type="gramStart"/>
            <w:r w:rsidRPr="00F70D3A">
              <w:rPr>
                <w:sz w:val="22"/>
                <w:szCs w:val="22"/>
              </w:rPr>
              <w:t>,  површина</w:t>
            </w:r>
            <w:proofErr w:type="gramEnd"/>
            <w:r w:rsidRPr="00F70D3A">
              <w:rPr>
                <w:sz w:val="22"/>
                <w:szCs w:val="22"/>
              </w:rPr>
              <w:t xml:space="preserve"> земљишта под зградом објектом од 53м2, и уписано је да објекат има одобрење за градњу. Према налазу и мишљењу вештака површина објекта износи 50</w:t>
            </w:r>
            <w:proofErr w:type="gramStart"/>
            <w:r w:rsidRPr="00F70D3A">
              <w:rPr>
                <w:sz w:val="22"/>
                <w:szCs w:val="22"/>
              </w:rPr>
              <w:t>,73</w:t>
            </w:r>
            <w:proofErr w:type="gramEnd"/>
            <w:r w:rsidRPr="00F70D3A">
              <w:rPr>
                <w:sz w:val="22"/>
                <w:szCs w:val="22"/>
              </w:rPr>
              <w:t xml:space="preserve"> м2.</w:t>
            </w:r>
          </w:p>
          <w:p w:rsidR="006C1B9C" w:rsidRPr="00F70D3A" w:rsidRDefault="006C1B9C">
            <w:r w:rsidRPr="00F70D3A">
              <w:rPr>
                <w:sz w:val="22"/>
                <w:szCs w:val="22"/>
              </w:rPr>
              <w:t xml:space="preserve">*    </w:t>
            </w:r>
            <w:r w:rsidRPr="00F70D3A">
              <w:rPr>
                <w:b/>
                <w:sz w:val="22"/>
                <w:szCs w:val="22"/>
              </w:rPr>
              <w:t>Парионица</w:t>
            </w:r>
            <w:r w:rsidRPr="00F70D3A">
              <w:rPr>
                <w:sz w:val="22"/>
                <w:szCs w:val="22"/>
              </w:rPr>
              <w:t xml:space="preserve"> у Препису листа непокретности број 816 КО Висибаба означен је као објекат број зграде 4 изграђен на катастарској парцели број: 2006/1 КО Висибаба, уписана је спратност објекта приземље (Пр)</w:t>
            </w:r>
            <w:proofErr w:type="gramStart"/>
            <w:r w:rsidRPr="00F70D3A">
              <w:rPr>
                <w:sz w:val="22"/>
                <w:szCs w:val="22"/>
              </w:rPr>
              <w:t>,  површина</w:t>
            </w:r>
            <w:proofErr w:type="gramEnd"/>
            <w:r w:rsidRPr="00F70D3A">
              <w:rPr>
                <w:sz w:val="22"/>
                <w:szCs w:val="22"/>
              </w:rPr>
              <w:t xml:space="preserve"> земљишта под зградом објектом од 21м2, и уписано је да објекат има одобрење за градњу. Према налазу и мишљењу вештака површина објекта износи 18</w:t>
            </w:r>
            <w:proofErr w:type="gramStart"/>
            <w:r w:rsidRPr="00F70D3A">
              <w:rPr>
                <w:sz w:val="22"/>
                <w:szCs w:val="22"/>
              </w:rPr>
              <w:t>,10</w:t>
            </w:r>
            <w:proofErr w:type="gramEnd"/>
            <w:r w:rsidRPr="00F70D3A">
              <w:rPr>
                <w:sz w:val="22"/>
                <w:szCs w:val="22"/>
              </w:rPr>
              <w:t xml:space="preserve"> м2.</w:t>
            </w:r>
          </w:p>
          <w:p w:rsidR="006C1B9C" w:rsidRPr="00F70D3A" w:rsidRDefault="006C1B9C">
            <w:r w:rsidRPr="00F70D3A">
              <w:rPr>
                <w:sz w:val="22"/>
                <w:szCs w:val="22"/>
              </w:rPr>
              <w:t xml:space="preserve">*    </w:t>
            </w:r>
            <w:r w:rsidRPr="00F70D3A">
              <w:rPr>
                <w:b/>
                <w:sz w:val="22"/>
                <w:szCs w:val="22"/>
              </w:rPr>
              <w:t>Објекат за прераду дрвета</w:t>
            </w:r>
            <w:r w:rsidRPr="00F70D3A">
              <w:rPr>
                <w:sz w:val="22"/>
                <w:szCs w:val="22"/>
              </w:rPr>
              <w:t xml:space="preserve"> у Препису листа непокретности број 816 КО Висибаба означен је као објекат број зграде 5 изграђен на катастарској парцели број: 2006/1 КО Висибаба, уписана је спратност објекта један спрат (1Сп), површина земљишта под зградом објектом од 233м2, и уписано је да објекат има одобрење за градњу. Према налазу и мишљењу вештака површина објекта износи 220</w:t>
            </w:r>
            <w:proofErr w:type="gramStart"/>
            <w:r w:rsidRPr="00F70D3A">
              <w:rPr>
                <w:sz w:val="22"/>
                <w:szCs w:val="22"/>
              </w:rPr>
              <w:t>,26</w:t>
            </w:r>
            <w:proofErr w:type="gramEnd"/>
            <w:r w:rsidRPr="00F70D3A">
              <w:rPr>
                <w:sz w:val="22"/>
                <w:szCs w:val="22"/>
              </w:rPr>
              <w:t xml:space="preserve"> м2.</w:t>
            </w:r>
          </w:p>
          <w:p w:rsidR="006C1B9C" w:rsidRPr="00F70D3A" w:rsidRDefault="0009412C">
            <w:r w:rsidRPr="00F70D3A">
              <w:rPr>
                <w:b/>
                <w:sz w:val="22"/>
                <w:szCs w:val="22"/>
              </w:rPr>
              <w:t xml:space="preserve">*    </w:t>
            </w:r>
            <w:r w:rsidR="006C1B9C" w:rsidRPr="00F70D3A">
              <w:rPr>
                <w:b/>
                <w:sz w:val="22"/>
                <w:szCs w:val="22"/>
              </w:rPr>
              <w:t>Надстрешница</w:t>
            </w:r>
            <w:r w:rsidR="006C1B9C" w:rsidRPr="00F70D3A">
              <w:rPr>
                <w:sz w:val="22"/>
                <w:szCs w:val="22"/>
              </w:rPr>
              <w:t xml:space="preserve"> </w:t>
            </w:r>
            <w:r w:rsidR="006C1B9C" w:rsidRPr="00F70D3A">
              <w:rPr>
                <w:b/>
                <w:sz w:val="22"/>
                <w:szCs w:val="22"/>
              </w:rPr>
              <w:t>за колица бренте</w:t>
            </w:r>
            <w:r w:rsidR="006C1B9C" w:rsidRPr="00F70D3A">
              <w:rPr>
                <w:sz w:val="22"/>
                <w:szCs w:val="22"/>
              </w:rPr>
              <w:t xml:space="preserve"> у Препису листа непокретности број 816 КО Висибаба означен је као објекат број зграде 6 изграђен на катастарској парцели број: 2006/1 КО Висибаба, уписана је спратност објекта приземље (Пр),  површина земљишта под зградом објектом од 36м2, и уписано је да објекат има одобрење за градњу. Према налазу и </w:t>
            </w:r>
            <w:r w:rsidR="006C1B9C" w:rsidRPr="00F70D3A">
              <w:rPr>
                <w:sz w:val="22"/>
                <w:szCs w:val="22"/>
              </w:rPr>
              <w:lastRenderedPageBreak/>
              <w:t>мишљењу ве</w:t>
            </w:r>
            <w:r w:rsidR="008C7D1E" w:rsidRPr="00F70D3A">
              <w:rPr>
                <w:sz w:val="22"/>
                <w:szCs w:val="22"/>
              </w:rPr>
              <w:t>штака површина објекта износи 55</w:t>
            </w:r>
            <w:proofErr w:type="gramStart"/>
            <w:r w:rsidR="006C1B9C" w:rsidRPr="00F70D3A">
              <w:rPr>
                <w:sz w:val="22"/>
                <w:szCs w:val="22"/>
              </w:rPr>
              <w:t>,47</w:t>
            </w:r>
            <w:proofErr w:type="gramEnd"/>
            <w:r w:rsidR="006C1B9C" w:rsidRPr="00F70D3A">
              <w:rPr>
                <w:sz w:val="22"/>
                <w:szCs w:val="22"/>
              </w:rPr>
              <w:t xml:space="preserve"> м2.</w:t>
            </w:r>
          </w:p>
          <w:p w:rsidR="006C1B9C" w:rsidRPr="00F70D3A" w:rsidRDefault="006C1B9C">
            <w:pPr>
              <w:jc w:val="both"/>
              <w:rPr>
                <w:b/>
                <w:lang w:val="sr-Latn-CS"/>
              </w:rPr>
            </w:pPr>
          </w:p>
          <w:p w:rsidR="00052C3E" w:rsidRPr="00F70D3A" w:rsidRDefault="00052C3E" w:rsidP="00052C3E">
            <w:pPr>
              <w:jc w:val="both"/>
              <w:rPr>
                <w:b/>
              </w:rPr>
            </w:pPr>
            <w:r w:rsidRPr="00F70D3A">
              <w:rPr>
                <w:b/>
                <w:sz w:val="22"/>
                <w:szCs w:val="22"/>
              </w:rPr>
              <w:t>Б) Земљиште</w:t>
            </w:r>
          </w:p>
          <w:p w:rsidR="00430DF5" w:rsidRPr="00F70D3A" w:rsidRDefault="00052C3E" w:rsidP="00430DF5">
            <w:pPr>
              <w:jc w:val="both"/>
            </w:pPr>
            <w:r w:rsidRPr="00F70D3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70D3A">
              <w:rPr>
                <w:b/>
                <w:sz w:val="22"/>
                <w:szCs w:val="22"/>
              </w:rPr>
              <w:t>Продаје  се</w:t>
            </w:r>
            <w:proofErr w:type="gramEnd"/>
            <w:r w:rsidRPr="00F70D3A">
              <w:rPr>
                <w:b/>
                <w:sz w:val="22"/>
                <w:szCs w:val="22"/>
              </w:rPr>
              <w:t xml:space="preserve"> део катастарске парцеле</w:t>
            </w:r>
            <w:r w:rsidRPr="00F70D3A">
              <w:rPr>
                <w:sz w:val="22"/>
                <w:szCs w:val="22"/>
              </w:rPr>
              <w:t xml:space="preserve"> број 2006/1 КО Висибаба, површине 3685,00 м2, која је обележена на  катастарско-топографском плану који је саставни део продајне документације</w:t>
            </w:r>
            <w:r w:rsidR="000A30CB">
              <w:rPr>
                <w:sz w:val="22"/>
                <w:szCs w:val="22"/>
                <w:lang/>
              </w:rPr>
              <w:t>.</w:t>
            </w:r>
            <w:r w:rsidR="00430DF5"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Обавеза</w:t>
            </w:r>
            <w:r w:rsidR="00430DF5"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је</w:t>
            </w:r>
            <w:r w:rsidR="00430DF5"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будућег</w:t>
            </w:r>
            <w:r w:rsidR="00430DF5"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купца</w:t>
            </w:r>
            <w:r w:rsidR="00430DF5"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да</w:t>
            </w:r>
            <w:r w:rsidR="00430DF5"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изврши</w:t>
            </w:r>
            <w:r w:rsidR="00430DF5"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препарцелацију</w:t>
            </w:r>
            <w:r w:rsidR="00430DF5"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основне</w:t>
            </w:r>
            <w:r w:rsidR="00430DF5"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к</w:t>
            </w:r>
            <w:r w:rsidR="00430DF5" w:rsidRPr="00F70D3A">
              <w:rPr>
                <w:sz w:val="22"/>
                <w:szCs w:val="22"/>
              </w:rPr>
              <w:t>.</w:t>
            </w:r>
            <w:r w:rsidR="003669BA" w:rsidRPr="00F70D3A">
              <w:rPr>
                <w:sz w:val="22"/>
                <w:szCs w:val="22"/>
              </w:rPr>
              <w:t>парцеле</w:t>
            </w:r>
            <w:r w:rsidR="00430DF5" w:rsidRPr="00F70D3A">
              <w:rPr>
                <w:sz w:val="22"/>
                <w:szCs w:val="22"/>
              </w:rPr>
              <w:t xml:space="preserve"> 2006/</w:t>
            </w:r>
            <w:proofErr w:type="gramStart"/>
            <w:r w:rsidR="00430DF5" w:rsidRPr="00F70D3A">
              <w:rPr>
                <w:sz w:val="22"/>
                <w:szCs w:val="22"/>
              </w:rPr>
              <w:t>1 ,</w:t>
            </w:r>
            <w:proofErr w:type="gramEnd"/>
            <w:r w:rsidR="00430DF5"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а</w:t>
            </w:r>
            <w:r w:rsidR="00430DF5"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према</w:t>
            </w:r>
            <w:r w:rsidR="00430DF5" w:rsidRPr="00F70D3A">
              <w:rPr>
                <w:sz w:val="22"/>
                <w:szCs w:val="22"/>
              </w:rPr>
              <w:t xml:space="preserve"> катастарско-топографском плану.</w:t>
            </w:r>
          </w:p>
          <w:p w:rsidR="00052C3E" w:rsidRPr="00F70D3A" w:rsidRDefault="00052C3E" w:rsidP="00052C3E">
            <w:r w:rsidRPr="00F70D3A">
              <w:rPr>
                <w:sz w:val="22"/>
                <w:szCs w:val="22"/>
              </w:rPr>
              <w:t xml:space="preserve">Сви објекти су изграђени на  овом делу  катастарске парцеле и  </w:t>
            </w:r>
            <w:r w:rsidRPr="00F70D3A">
              <w:rPr>
                <w:bCs/>
              </w:rPr>
              <w:t xml:space="preserve">приватна  су својина  </w:t>
            </w:r>
            <w:r w:rsidRPr="00F70D3A">
              <w:rPr>
                <w:sz w:val="22"/>
                <w:szCs w:val="22"/>
                <w:lang w:val="sr-Latn-CS"/>
              </w:rPr>
              <w:t>„MN still trade“ doo, Užice – u stečaju</w:t>
            </w:r>
            <w:r w:rsidRPr="00F70D3A">
              <w:rPr>
                <w:bCs/>
              </w:rPr>
              <w:t>,</w:t>
            </w:r>
            <w:r w:rsidRPr="00F70D3A">
              <w:rPr>
                <w:bCs/>
                <w:lang w:val="sr-Latn-CS"/>
              </w:rPr>
              <w:t xml:space="preserve"> </w:t>
            </w:r>
            <w:r w:rsidRPr="00F70D3A">
              <w:rPr>
                <w:bCs/>
              </w:rPr>
              <w:t>са обимом удела 1/1.</w:t>
            </w:r>
          </w:p>
          <w:p w:rsidR="00052C3E" w:rsidRPr="00F70D3A" w:rsidRDefault="00052C3E" w:rsidP="00052C3E">
            <w:pPr>
              <w:jc w:val="both"/>
              <w:rPr>
                <w:b/>
              </w:rPr>
            </w:pPr>
          </w:p>
          <w:p w:rsidR="006C1B9C" w:rsidRPr="00F70D3A" w:rsidRDefault="00052C3E" w:rsidP="00FA250A">
            <w:pPr>
              <w:rPr>
                <w:b/>
              </w:rPr>
            </w:pPr>
            <w:r w:rsidRPr="00F70D3A">
              <w:rPr>
                <w:b/>
                <w:sz w:val="22"/>
                <w:szCs w:val="22"/>
              </w:rPr>
              <w:t xml:space="preserve">В) Опрема </w:t>
            </w:r>
            <w:proofErr w:type="gramStart"/>
            <w:r w:rsidRPr="00F70D3A">
              <w:rPr>
                <w:b/>
                <w:sz w:val="22"/>
                <w:szCs w:val="22"/>
              </w:rPr>
              <w:t>за  резање</w:t>
            </w:r>
            <w:proofErr w:type="gramEnd"/>
            <w:r w:rsidRPr="00F70D3A">
              <w:rPr>
                <w:b/>
                <w:sz w:val="22"/>
                <w:szCs w:val="22"/>
              </w:rPr>
              <w:t>, прераду, сушење  и парење дрвета</w:t>
            </w:r>
            <w:r w:rsidRPr="00F70D3A">
              <w:rPr>
                <w:sz w:val="22"/>
                <w:szCs w:val="22"/>
              </w:rPr>
              <w:t xml:space="preserve">  према пописним листама у прилогу продајне документације ( Брента „Luis“,</w:t>
            </w:r>
            <w:r w:rsidRPr="00F70D3A">
              <w:rPr>
                <w:b/>
                <w:sz w:val="22"/>
                <w:szCs w:val="22"/>
              </w:rPr>
              <w:t xml:space="preserve"> с</w:t>
            </w:r>
            <w:r w:rsidRPr="00F70D3A">
              <w:rPr>
                <w:sz w:val="22"/>
                <w:szCs w:val="22"/>
              </w:rPr>
              <w:t>илос за пиљевину, четворострана рендисаљка са седам радних вретена, котао са пратећом опремом, стубни трафо P=160 kW,   итд.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B9C" w:rsidRPr="00F70D3A" w:rsidRDefault="006C1B9C">
            <w:pPr>
              <w:jc w:val="center"/>
              <w:rPr>
                <w:b/>
                <w:lang w:val="sr-Cyrl-CS"/>
              </w:rPr>
            </w:pPr>
            <w:r w:rsidRPr="00F70D3A">
              <w:rPr>
                <w:b/>
                <w:sz w:val="22"/>
                <w:szCs w:val="22"/>
              </w:rPr>
              <w:lastRenderedPageBreak/>
              <w:t>15.586.438,00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B9C" w:rsidRPr="00E362D7" w:rsidRDefault="00E362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1.558.</w:t>
            </w:r>
            <w:r w:rsidR="00AA5A24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43</w:t>
            </w:r>
            <w:r w:rsidR="00AA5A24">
              <w:rPr>
                <w:b/>
                <w:sz w:val="22"/>
                <w:szCs w:val="22"/>
              </w:rPr>
              <w:t>,8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6C1B9C" w:rsidRPr="00F70D3A" w:rsidTr="000554E5">
        <w:trPr>
          <w:trHeight w:val="2460"/>
          <w:jc w:val="center"/>
        </w:trPr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01A" w:rsidRPr="00F70D3A" w:rsidRDefault="00B8601A" w:rsidP="00B8601A">
            <w:pPr>
              <w:jc w:val="both"/>
              <w:rPr>
                <w:b/>
                <w:u w:val="single"/>
                <w:lang w:val="sr-Cyrl-CS"/>
              </w:rPr>
            </w:pPr>
            <w:r w:rsidRPr="00F70D3A">
              <w:rPr>
                <w:b/>
                <w:sz w:val="22"/>
                <w:szCs w:val="22"/>
                <w:u w:val="single"/>
              </w:rPr>
              <w:lastRenderedPageBreak/>
              <w:t xml:space="preserve">Имовинска </w:t>
            </w:r>
            <w:r w:rsidRPr="00F70D3A">
              <w:rPr>
                <w:b/>
                <w:sz w:val="28"/>
                <w:szCs w:val="28"/>
                <w:u w:val="single"/>
              </w:rPr>
              <w:t>Целина бр. 2</w:t>
            </w:r>
            <w:r w:rsidRPr="00F70D3A">
              <w:rPr>
                <w:b/>
                <w:sz w:val="22"/>
                <w:szCs w:val="22"/>
                <w:u w:val="single"/>
              </w:rPr>
              <w:t xml:space="preserve"> коју чини:</w:t>
            </w:r>
          </w:p>
          <w:p w:rsidR="00B8601A" w:rsidRPr="00F70D3A" w:rsidRDefault="00B8601A" w:rsidP="00B8601A">
            <w:pPr>
              <w:jc w:val="both"/>
              <w:rPr>
                <w:b/>
                <w:u w:val="single"/>
              </w:rPr>
            </w:pPr>
          </w:p>
          <w:p w:rsidR="001A4FED" w:rsidRPr="00F70D3A" w:rsidRDefault="00B8601A" w:rsidP="00B8601A">
            <w:pPr>
              <w:jc w:val="both"/>
            </w:pPr>
            <w:r w:rsidRPr="00F70D3A">
              <w:rPr>
                <w:b/>
                <w:sz w:val="22"/>
                <w:szCs w:val="22"/>
              </w:rPr>
              <w:t xml:space="preserve">*   Неизграђени </w:t>
            </w:r>
            <w:proofErr w:type="gramStart"/>
            <w:r w:rsidRPr="00F70D3A">
              <w:rPr>
                <w:b/>
                <w:sz w:val="22"/>
                <w:szCs w:val="22"/>
              </w:rPr>
              <w:t>део  катастарске</w:t>
            </w:r>
            <w:proofErr w:type="gramEnd"/>
            <w:r w:rsidRPr="00F70D3A">
              <w:rPr>
                <w:b/>
                <w:sz w:val="22"/>
                <w:szCs w:val="22"/>
              </w:rPr>
              <w:t xml:space="preserve">  парцеле</w:t>
            </w:r>
            <w:r w:rsidRPr="00F70D3A">
              <w:rPr>
                <w:sz w:val="22"/>
                <w:szCs w:val="22"/>
              </w:rPr>
              <w:t xml:space="preserve">  бр. 2006/1 КО Висибаба, површине 4.988</w:t>
            </w:r>
            <w:proofErr w:type="gramStart"/>
            <w:r w:rsidRPr="00F70D3A">
              <w:rPr>
                <w:sz w:val="22"/>
                <w:szCs w:val="22"/>
              </w:rPr>
              <w:t>,00м</w:t>
            </w:r>
            <w:r w:rsidRPr="00F70D3A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F70D3A">
              <w:rPr>
                <w:sz w:val="22"/>
                <w:szCs w:val="22"/>
              </w:rPr>
              <w:t xml:space="preserve">, а према катастарско-топографском плану који је саставни део продајне документације. </w:t>
            </w:r>
            <w:r w:rsidR="001A4FED" w:rsidRPr="00F70D3A">
              <w:rPr>
                <w:sz w:val="22"/>
                <w:szCs w:val="22"/>
              </w:rPr>
              <w:t>На овом делу к.парцеле н</w:t>
            </w:r>
            <w:r w:rsidR="003669BA" w:rsidRPr="00F70D3A">
              <w:rPr>
                <w:sz w:val="22"/>
                <w:szCs w:val="22"/>
              </w:rPr>
              <w:t>ема</w:t>
            </w:r>
            <w:r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прикључк</w:t>
            </w:r>
            <w:r w:rsidR="001A4FED" w:rsidRPr="00F70D3A">
              <w:rPr>
                <w:sz w:val="22"/>
                <w:szCs w:val="22"/>
              </w:rPr>
              <w:t>а</w:t>
            </w:r>
            <w:r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за</w:t>
            </w:r>
            <w:r w:rsidRPr="00F70D3A">
              <w:rPr>
                <w:sz w:val="22"/>
                <w:szCs w:val="22"/>
              </w:rPr>
              <w:t xml:space="preserve"> </w:t>
            </w:r>
            <w:r w:rsidR="003669BA" w:rsidRPr="00F70D3A">
              <w:rPr>
                <w:sz w:val="22"/>
                <w:szCs w:val="22"/>
              </w:rPr>
              <w:t>воду</w:t>
            </w:r>
            <w:r w:rsidRPr="00F70D3A">
              <w:rPr>
                <w:sz w:val="22"/>
                <w:szCs w:val="22"/>
              </w:rPr>
              <w:t xml:space="preserve"> </w:t>
            </w:r>
            <w:proofErr w:type="gramStart"/>
            <w:r w:rsidRPr="00F70D3A">
              <w:rPr>
                <w:sz w:val="22"/>
                <w:szCs w:val="22"/>
              </w:rPr>
              <w:t xml:space="preserve">и  </w:t>
            </w:r>
            <w:r w:rsidR="003669BA" w:rsidRPr="00F70D3A">
              <w:rPr>
                <w:sz w:val="22"/>
                <w:szCs w:val="22"/>
              </w:rPr>
              <w:t>струју</w:t>
            </w:r>
            <w:proofErr w:type="gramEnd"/>
            <w:r w:rsidRPr="00F70D3A">
              <w:rPr>
                <w:sz w:val="22"/>
                <w:szCs w:val="22"/>
              </w:rPr>
              <w:t xml:space="preserve">. </w:t>
            </w:r>
          </w:p>
          <w:p w:rsidR="00B8601A" w:rsidRPr="00F70D3A" w:rsidRDefault="003669BA" w:rsidP="00B8601A">
            <w:pPr>
              <w:jc w:val="both"/>
            </w:pPr>
            <w:r w:rsidRPr="00F70D3A">
              <w:rPr>
                <w:sz w:val="22"/>
                <w:szCs w:val="22"/>
              </w:rPr>
              <w:t>Обавеза</w:t>
            </w:r>
            <w:r w:rsidR="00B8601A" w:rsidRPr="00F70D3A">
              <w:rPr>
                <w:sz w:val="22"/>
                <w:szCs w:val="22"/>
              </w:rPr>
              <w:t xml:space="preserve"> </w:t>
            </w:r>
            <w:r w:rsidRPr="00F70D3A">
              <w:rPr>
                <w:sz w:val="22"/>
                <w:szCs w:val="22"/>
              </w:rPr>
              <w:t>је</w:t>
            </w:r>
            <w:r w:rsidR="00B8601A" w:rsidRPr="00F70D3A">
              <w:rPr>
                <w:sz w:val="22"/>
                <w:szCs w:val="22"/>
              </w:rPr>
              <w:t xml:space="preserve"> </w:t>
            </w:r>
            <w:r w:rsidRPr="00F70D3A">
              <w:rPr>
                <w:sz w:val="22"/>
                <w:szCs w:val="22"/>
              </w:rPr>
              <w:t>будућег</w:t>
            </w:r>
            <w:r w:rsidR="00B8601A" w:rsidRPr="00F70D3A">
              <w:rPr>
                <w:sz w:val="22"/>
                <w:szCs w:val="22"/>
              </w:rPr>
              <w:t xml:space="preserve"> </w:t>
            </w:r>
            <w:r w:rsidRPr="00F70D3A">
              <w:rPr>
                <w:sz w:val="22"/>
                <w:szCs w:val="22"/>
              </w:rPr>
              <w:t>купца</w:t>
            </w:r>
            <w:r w:rsidR="00B8601A" w:rsidRPr="00F70D3A">
              <w:rPr>
                <w:sz w:val="22"/>
                <w:szCs w:val="22"/>
              </w:rPr>
              <w:t xml:space="preserve"> </w:t>
            </w:r>
            <w:r w:rsidRPr="00F70D3A">
              <w:rPr>
                <w:sz w:val="22"/>
                <w:szCs w:val="22"/>
              </w:rPr>
              <w:t>да</w:t>
            </w:r>
            <w:r w:rsidR="00B8601A" w:rsidRPr="00F70D3A">
              <w:rPr>
                <w:sz w:val="22"/>
                <w:szCs w:val="22"/>
              </w:rPr>
              <w:t xml:space="preserve"> </w:t>
            </w:r>
            <w:r w:rsidRPr="00F70D3A">
              <w:rPr>
                <w:sz w:val="22"/>
                <w:szCs w:val="22"/>
              </w:rPr>
              <w:t>изврши</w:t>
            </w:r>
            <w:r w:rsidR="00B8601A" w:rsidRPr="00F70D3A">
              <w:rPr>
                <w:sz w:val="22"/>
                <w:szCs w:val="22"/>
              </w:rPr>
              <w:t xml:space="preserve"> </w:t>
            </w:r>
            <w:r w:rsidRPr="00F70D3A">
              <w:rPr>
                <w:sz w:val="22"/>
                <w:szCs w:val="22"/>
              </w:rPr>
              <w:t>препарцелацију</w:t>
            </w:r>
            <w:r w:rsidR="00B8601A" w:rsidRPr="00F70D3A">
              <w:rPr>
                <w:sz w:val="22"/>
                <w:szCs w:val="22"/>
              </w:rPr>
              <w:t xml:space="preserve"> </w:t>
            </w:r>
            <w:r w:rsidRPr="00F70D3A">
              <w:rPr>
                <w:sz w:val="22"/>
                <w:szCs w:val="22"/>
              </w:rPr>
              <w:t>основне</w:t>
            </w:r>
            <w:r w:rsidR="00B8601A" w:rsidRPr="00F70D3A">
              <w:rPr>
                <w:sz w:val="22"/>
                <w:szCs w:val="22"/>
              </w:rPr>
              <w:t xml:space="preserve"> </w:t>
            </w:r>
            <w:r w:rsidRPr="00F70D3A">
              <w:rPr>
                <w:sz w:val="22"/>
                <w:szCs w:val="22"/>
              </w:rPr>
              <w:t>к</w:t>
            </w:r>
            <w:r w:rsidR="00B8601A" w:rsidRPr="00F70D3A">
              <w:rPr>
                <w:sz w:val="22"/>
                <w:szCs w:val="22"/>
              </w:rPr>
              <w:t>.</w:t>
            </w:r>
            <w:r w:rsidRPr="00F70D3A">
              <w:rPr>
                <w:sz w:val="22"/>
                <w:szCs w:val="22"/>
              </w:rPr>
              <w:t>парцеле</w:t>
            </w:r>
            <w:r w:rsidR="00B8601A" w:rsidRPr="00F70D3A">
              <w:rPr>
                <w:sz w:val="22"/>
                <w:szCs w:val="22"/>
              </w:rPr>
              <w:t xml:space="preserve"> 2006/</w:t>
            </w:r>
            <w:proofErr w:type="gramStart"/>
            <w:r w:rsidR="00B8601A" w:rsidRPr="00F70D3A">
              <w:rPr>
                <w:sz w:val="22"/>
                <w:szCs w:val="22"/>
              </w:rPr>
              <w:t>1 ,</w:t>
            </w:r>
            <w:proofErr w:type="gramEnd"/>
            <w:r w:rsidR="00B8601A" w:rsidRPr="00F70D3A">
              <w:rPr>
                <w:sz w:val="22"/>
                <w:szCs w:val="22"/>
              </w:rPr>
              <w:t xml:space="preserve"> </w:t>
            </w:r>
            <w:r w:rsidRPr="00F70D3A">
              <w:rPr>
                <w:sz w:val="22"/>
                <w:szCs w:val="22"/>
              </w:rPr>
              <w:t>а</w:t>
            </w:r>
            <w:r w:rsidR="00B8601A" w:rsidRPr="00F70D3A">
              <w:rPr>
                <w:sz w:val="22"/>
                <w:szCs w:val="22"/>
              </w:rPr>
              <w:t xml:space="preserve"> </w:t>
            </w:r>
            <w:r w:rsidRPr="00F70D3A">
              <w:rPr>
                <w:sz w:val="22"/>
                <w:szCs w:val="22"/>
              </w:rPr>
              <w:t>према</w:t>
            </w:r>
            <w:r w:rsidR="00B8601A" w:rsidRPr="00F70D3A">
              <w:rPr>
                <w:sz w:val="22"/>
                <w:szCs w:val="22"/>
              </w:rPr>
              <w:t xml:space="preserve"> катастарско-топографском плану</w:t>
            </w:r>
            <w:r w:rsidR="00BA3596" w:rsidRPr="00F70D3A">
              <w:rPr>
                <w:sz w:val="22"/>
                <w:szCs w:val="22"/>
              </w:rPr>
              <w:t>.</w:t>
            </w:r>
          </w:p>
          <w:p w:rsidR="006C1B9C" w:rsidRPr="00F70D3A" w:rsidRDefault="006C1B9C" w:rsidP="000554E5">
            <w:pPr>
              <w:pStyle w:val="BodyText"/>
              <w:spacing w:after="120"/>
              <w:rPr>
                <w:color w:val="auto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B9C" w:rsidRPr="00F70D3A" w:rsidRDefault="006C1B9C">
            <w:pPr>
              <w:jc w:val="center"/>
              <w:rPr>
                <w:b/>
                <w:lang w:val="sr-Cyrl-CS"/>
              </w:rPr>
            </w:pPr>
            <w:r w:rsidRPr="00F70D3A">
              <w:rPr>
                <w:b/>
                <w:sz w:val="22"/>
                <w:szCs w:val="22"/>
              </w:rPr>
              <w:t>1.768.146,00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B9C" w:rsidRPr="00E362D7" w:rsidRDefault="00E362D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176.814,60</w:t>
            </w:r>
          </w:p>
        </w:tc>
      </w:tr>
    </w:tbl>
    <w:p w:rsidR="0011562A" w:rsidRPr="00F70D3A" w:rsidRDefault="0011562A" w:rsidP="006C1B9C">
      <w:pPr>
        <w:jc w:val="both"/>
        <w:rPr>
          <w:bCs/>
          <w:sz w:val="22"/>
          <w:szCs w:val="22"/>
        </w:rPr>
      </w:pPr>
    </w:p>
    <w:p w:rsidR="006C1B9C" w:rsidRDefault="006C1B9C" w:rsidP="006C1B9C">
      <w:pPr>
        <w:jc w:val="both"/>
        <w:rPr>
          <w:bCs/>
          <w:sz w:val="22"/>
          <w:szCs w:val="22"/>
        </w:rPr>
      </w:pPr>
      <w:proofErr w:type="gramStart"/>
      <w:r w:rsidRPr="00F70D3A">
        <w:rPr>
          <w:bCs/>
          <w:sz w:val="22"/>
          <w:szCs w:val="22"/>
        </w:rPr>
        <w:t>Процењена вредност имовине није минимално прихватљива вредност, нити је на други начин обавезујућа или опредељујућа за понуђача приликом одређивања висине понуде.</w:t>
      </w:r>
      <w:proofErr w:type="gramEnd"/>
    </w:p>
    <w:p w:rsidR="001D5E1F" w:rsidRPr="00CB370A" w:rsidRDefault="001D5E1F" w:rsidP="006C1B9C">
      <w:pPr>
        <w:jc w:val="both"/>
        <w:rPr>
          <w:bCs/>
          <w:sz w:val="22"/>
          <w:szCs w:val="22"/>
        </w:rPr>
      </w:pPr>
    </w:p>
    <w:p w:rsidR="001D5E1F" w:rsidRPr="00CB370A" w:rsidRDefault="001D5E1F" w:rsidP="001D5E1F">
      <w:pPr>
        <w:jc w:val="both"/>
        <w:rPr>
          <w:bCs/>
          <w:sz w:val="22"/>
          <w:szCs w:val="22"/>
        </w:rPr>
      </w:pPr>
      <w:r w:rsidRPr="00CB370A">
        <w:rPr>
          <w:sz w:val="22"/>
          <w:szCs w:val="22"/>
        </w:rPr>
        <w:t>Право на учешће у поступку продаје имају сва правна и физичка лица,</w:t>
      </w:r>
      <w:r w:rsidRPr="00CB370A">
        <w:rPr>
          <w:sz w:val="22"/>
          <w:szCs w:val="22"/>
          <w:lang w:val="ru-RU"/>
        </w:rPr>
        <w:t xml:space="preserve"> </w:t>
      </w:r>
      <w:r w:rsidRPr="00CB370A">
        <w:rPr>
          <w:sz w:val="22"/>
          <w:szCs w:val="22"/>
        </w:rPr>
        <w:t>која:</w:t>
      </w:r>
    </w:p>
    <w:p w:rsidR="006C1B9C" w:rsidRPr="00CB370A" w:rsidRDefault="006C1B9C" w:rsidP="006C1B9C">
      <w:pPr>
        <w:jc w:val="both"/>
        <w:rPr>
          <w:bCs/>
          <w:sz w:val="22"/>
          <w:szCs w:val="22"/>
        </w:rPr>
      </w:pPr>
    </w:p>
    <w:p w:rsidR="00B02B37" w:rsidRPr="00CB370A" w:rsidRDefault="00B02B37" w:rsidP="00B02B37">
      <w:pPr>
        <w:numPr>
          <w:ilvl w:val="0"/>
          <w:numId w:val="5"/>
        </w:num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након добијања профактуре, изврше уплату ради откупа продајне документације у износу од 40.000,00 динара + ПДВ  за целину 1 и 20.000,00 динара + ПДВ за целину бр. </w:t>
      </w:r>
      <w:proofErr w:type="gramStart"/>
      <w:r w:rsidRPr="00CB370A">
        <w:rPr>
          <w:sz w:val="22"/>
          <w:szCs w:val="22"/>
        </w:rPr>
        <w:t>2 .</w:t>
      </w:r>
      <w:proofErr w:type="gramEnd"/>
      <w:r w:rsidRPr="00CB370A">
        <w:rPr>
          <w:sz w:val="22"/>
          <w:szCs w:val="22"/>
        </w:rPr>
        <w:t xml:space="preserve"> Профактура се може преузети сваког радног дана у периоду од 10.00 до 14.00 часова, уз обавезну најаву стечајном управнику. Рок за откуп продајне документације је 1</w:t>
      </w:r>
      <w:r w:rsidR="000A30CB" w:rsidRPr="00CB370A">
        <w:rPr>
          <w:sz w:val="22"/>
          <w:szCs w:val="22"/>
          <w:lang/>
        </w:rPr>
        <w:t>6</w:t>
      </w:r>
      <w:r w:rsidRPr="00CB370A">
        <w:rPr>
          <w:sz w:val="22"/>
          <w:szCs w:val="22"/>
        </w:rPr>
        <w:t>.0</w:t>
      </w:r>
      <w:r w:rsidR="000A30CB" w:rsidRPr="00CB370A">
        <w:rPr>
          <w:sz w:val="22"/>
          <w:szCs w:val="22"/>
          <w:lang/>
        </w:rPr>
        <w:t>6</w:t>
      </w:r>
      <w:r w:rsidRPr="00CB370A">
        <w:rPr>
          <w:sz w:val="22"/>
          <w:szCs w:val="22"/>
        </w:rPr>
        <w:t>.2020. године;</w:t>
      </w:r>
    </w:p>
    <w:p w:rsidR="00B02B37" w:rsidRPr="00CB370A" w:rsidRDefault="00B02B37" w:rsidP="00B02B37">
      <w:pPr>
        <w:numPr>
          <w:ilvl w:val="0"/>
          <w:numId w:val="5"/>
        </w:numPr>
        <w:jc w:val="both"/>
        <w:rPr>
          <w:sz w:val="22"/>
          <w:szCs w:val="22"/>
        </w:rPr>
      </w:pPr>
      <w:proofErr w:type="gramStart"/>
      <w:r w:rsidRPr="00CB370A">
        <w:rPr>
          <w:sz w:val="22"/>
          <w:szCs w:val="22"/>
        </w:rPr>
        <w:t>уплате</w:t>
      </w:r>
      <w:proofErr w:type="gramEnd"/>
      <w:r w:rsidRPr="00CB370A">
        <w:rPr>
          <w:sz w:val="22"/>
          <w:szCs w:val="22"/>
        </w:rPr>
        <w:t xml:space="preserve"> </w:t>
      </w:r>
      <w:r w:rsidRPr="00CB370A">
        <w:rPr>
          <w:bCs/>
          <w:sz w:val="22"/>
          <w:szCs w:val="22"/>
        </w:rPr>
        <w:t>депозит</w:t>
      </w:r>
      <w:r w:rsidRPr="00CB370A">
        <w:rPr>
          <w:sz w:val="22"/>
          <w:szCs w:val="22"/>
        </w:rPr>
        <w:t xml:space="preserve"> ( са позивом на редни број имовинске целине из огласа), на текући рачун стечајног дужника бр: 325-9500600038590-98</w:t>
      </w:r>
      <w:r w:rsidRPr="00CB370A">
        <w:rPr>
          <w:rFonts w:eastAsia="Calibri"/>
          <w:sz w:val="22"/>
          <w:szCs w:val="22"/>
        </w:rPr>
        <w:t xml:space="preserve"> </w:t>
      </w:r>
      <w:r w:rsidRPr="00CB370A">
        <w:rPr>
          <w:sz w:val="22"/>
          <w:szCs w:val="22"/>
        </w:rPr>
        <w:t xml:space="preserve">код Војвођанске банке а.д. Нови Сад или положе неопозиву првокласну банкарску гаранцију наплативу на први позив, најкасније </w:t>
      </w:r>
      <w:r w:rsidRPr="00CB370A">
        <w:rPr>
          <w:b/>
          <w:bCs/>
          <w:sz w:val="22"/>
          <w:szCs w:val="22"/>
        </w:rPr>
        <w:t>5 (пет) радних дана</w:t>
      </w:r>
      <w:r w:rsidRPr="00CB370A">
        <w:rPr>
          <w:sz w:val="22"/>
          <w:szCs w:val="22"/>
        </w:rPr>
        <w:t xml:space="preserve"> пре одржавања продај</w:t>
      </w:r>
      <w:r w:rsidR="000A30CB" w:rsidRPr="00CB370A">
        <w:rPr>
          <w:sz w:val="22"/>
          <w:szCs w:val="22"/>
        </w:rPr>
        <w:t>е - рок за уплату депозита је 1</w:t>
      </w:r>
      <w:r w:rsidR="000A30CB" w:rsidRPr="00CB370A">
        <w:rPr>
          <w:sz w:val="22"/>
          <w:szCs w:val="22"/>
          <w:lang/>
        </w:rPr>
        <w:t>6</w:t>
      </w:r>
      <w:r w:rsidR="000A30CB" w:rsidRPr="00CB370A">
        <w:rPr>
          <w:sz w:val="22"/>
          <w:szCs w:val="22"/>
        </w:rPr>
        <w:t>.0</w:t>
      </w:r>
      <w:r w:rsidR="000A30CB" w:rsidRPr="00CB370A">
        <w:rPr>
          <w:sz w:val="22"/>
          <w:szCs w:val="22"/>
          <w:lang/>
        </w:rPr>
        <w:t>6</w:t>
      </w:r>
      <w:r w:rsidRPr="00CB370A">
        <w:rPr>
          <w:sz w:val="22"/>
          <w:szCs w:val="22"/>
        </w:rPr>
        <w:t xml:space="preserve">.2020. </w:t>
      </w:r>
      <w:proofErr w:type="gramStart"/>
      <w:r w:rsidRPr="00CB370A">
        <w:rPr>
          <w:sz w:val="22"/>
          <w:szCs w:val="22"/>
        </w:rPr>
        <w:t>године</w:t>
      </w:r>
      <w:proofErr w:type="gramEnd"/>
      <w:r w:rsidRPr="00CB370A">
        <w:rPr>
          <w:sz w:val="22"/>
          <w:szCs w:val="22"/>
        </w:rPr>
        <w:t xml:space="preserve">. У случају да се као </w:t>
      </w:r>
      <w:proofErr w:type="gramStart"/>
      <w:r w:rsidRPr="00CB370A">
        <w:rPr>
          <w:sz w:val="22"/>
          <w:szCs w:val="22"/>
        </w:rPr>
        <w:t>депозит  положи</w:t>
      </w:r>
      <w:proofErr w:type="gramEnd"/>
      <w:r w:rsidRPr="00CB370A">
        <w:rPr>
          <w:sz w:val="22"/>
          <w:szCs w:val="22"/>
        </w:rPr>
        <w:t xml:space="preserve"> првокласна  </w:t>
      </w:r>
      <w:r w:rsidRPr="00CB370A">
        <w:rPr>
          <w:b/>
          <w:sz w:val="22"/>
          <w:szCs w:val="22"/>
        </w:rPr>
        <w:t xml:space="preserve"> </w:t>
      </w:r>
      <w:r w:rsidRPr="00CB370A">
        <w:rPr>
          <w:sz w:val="22"/>
          <w:szCs w:val="22"/>
        </w:rPr>
        <w:t xml:space="preserve">банкарска гаранција, оригинал исте се ради провере мора доставити искључиво лично стечајном управнику, најкасније до </w:t>
      </w:r>
      <w:r w:rsidR="000A30CB" w:rsidRPr="00CB370A">
        <w:rPr>
          <w:sz w:val="22"/>
          <w:szCs w:val="22"/>
          <w:lang/>
        </w:rPr>
        <w:t>22</w:t>
      </w:r>
      <w:r w:rsidRPr="00CB370A">
        <w:rPr>
          <w:sz w:val="22"/>
          <w:szCs w:val="22"/>
        </w:rPr>
        <w:t>.0</w:t>
      </w:r>
      <w:r w:rsidR="000A30CB" w:rsidRPr="00CB370A">
        <w:rPr>
          <w:sz w:val="22"/>
          <w:szCs w:val="22"/>
          <w:lang/>
        </w:rPr>
        <w:t>6</w:t>
      </w:r>
      <w:r w:rsidRPr="00CB370A">
        <w:rPr>
          <w:sz w:val="22"/>
          <w:szCs w:val="22"/>
        </w:rPr>
        <w:t xml:space="preserve">.2020. </w:t>
      </w:r>
      <w:proofErr w:type="gramStart"/>
      <w:r w:rsidRPr="00CB370A">
        <w:rPr>
          <w:sz w:val="22"/>
          <w:szCs w:val="22"/>
        </w:rPr>
        <w:t>године</w:t>
      </w:r>
      <w:proofErr w:type="gramEnd"/>
      <w:r w:rsidRPr="00CB370A">
        <w:rPr>
          <w:sz w:val="22"/>
          <w:szCs w:val="22"/>
        </w:rPr>
        <w:t xml:space="preserve"> до 14,00 часова. У обзир ће се узети само банкарске гаранције које пристигну на назначену адресу у назначено време. </w:t>
      </w:r>
      <w:proofErr w:type="gramStart"/>
      <w:r w:rsidRPr="00CB370A">
        <w:rPr>
          <w:sz w:val="22"/>
          <w:szCs w:val="22"/>
        </w:rPr>
        <w:t>Банкарска  гаранција</w:t>
      </w:r>
      <w:proofErr w:type="gramEnd"/>
      <w:r w:rsidRPr="00CB370A">
        <w:rPr>
          <w:sz w:val="22"/>
          <w:szCs w:val="22"/>
        </w:rPr>
        <w:t xml:space="preserve"> мора имати рок важења до 3</w:t>
      </w:r>
      <w:r w:rsidR="000A30CB" w:rsidRPr="00CB370A">
        <w:rPr>
          <w:sz w:val="22"/>
          <w:szCs w:val="22"/>
          <w:lang/>
        </w:rPr>
        <w:t>1</w:t>
      </w:r>
      <w:r w:rsidRPr="00CB370A">
        <w:rPr>
          <w:sz w:val="22"/>
          <w:szCs w:val="22"/>
        </w:rPr>
        <w:t>.0</w:t>
      </w:r>
      <w:r w:rsidR="000A30CB" w:rsidRPr="00CB370A">
        <w:rPr>
          <w:sz w:val="22"/>
          <w:szCs w:val="22"/>
          <w:lang/>
        </w:rPr>
        <w:t>7</w:t>
      </w:r>
      <w:r w:rsidRPr="00CB370A">
        <w:rPr>
          <w:sz w:val="22"/>
          <w:szCs w:val="22"/>
        </w:rPr>
        <w:t xml:space="preserve">.2020. </w:t>
      </w:r>
      <w:proofErr w:type="gramStart"/>
      <w:r w:rsidRPr="00CB370A">
        <w:rPr>
          <w:sz w:val="22"/>
          <w:szCs w:val="22"/>
        </w:rPr>
        <w:t>године</w:t>
      </w:r>
      <w:proofErr w:type="gramEnd"/>
      <w:r w:rsidRPr="00CB370A">
        <w:rPr>
          <w:sz w:val="22"/>
          <w:szCs w:val="22"/>
        </w:rPr>
        <w:t>.</w:t>
      </w:r>
    </w:p>
    <w:p w:rsidR="00B02B37" w:rsidRPr="00CB370A" w:rsidRDefault="00B02B37" w:rsidP="00B02B37">
      <w:pPr>
        <w:numPr>
          <w:ilvl w:val="0"/>
          <w:numId w:val="5"/>
        </w:numPr>
        <w:jc w:val="both"/>
        <w:rPr>
          <w:sz w:val="22"/>
          <w:szCs w:val="22"/>
        </w:rPr>
      </w:pPr>
      <w:proofErr w:type="gramStart"/>
      <w:r w:rsidRPr="00CB370A">
        <w:rPr>
          <w:sz w:val="22"/>
          <w:szCs w:val="22"/>
        </w:rPr>
        <w:t>потпишу</w:t>
      </w:r>
      <w:proofErr w:type="gramEnd"/>
      <w:r w:rsidRPr="00CB370A">
        <w:rPr>
          <w:sz w:val="22"/>
          <w:szCs w:val="22"/>
        </w:rPr>
        <w:t xml:space="preserve"> изјаву о губитку права на повраћај депозита. Изјава чини саставни део продајне документације.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Имовина се купује у виђеном стању и може се разгледати након откупа продајне документације, </w:t>
      </w:r>
      <w:r w:rsidRPr="00CB370A">
        <w:rPr>
          <w:sz w:val="22"/>
          <w:szCs w:val="22"/>
          <w:lang w:val="ru-RU"/>
        </w:rPr>
        <w:t xml:space="preserve">сваким радним даном од 12.00 до 14.00 часова </w:t>
      </w:r>
      <w:r w:rsidRPr="00CB370A">
        <w:rPr>
          <w:sz w:val="22"/>
          <w:szCs w:val="22"/>
        </w:rPr>
        <w:t>а најкасније 7</w:t>
      </w:r>
      <w:r w:rsidRPr="00CB370A">
        <w:rPr>
          <w:sz w:val="22"/>
          <w:szCs w:val="22"/>
          <w:lang w:val="sr-Latn-CS"/>
        </w:rPr>
        <w:t xml:space="preserve"> </w:t>
      </w:r>
      <w:r w:rsidRPr="00CB370A">
        <w:rPr>
          <w:sz w:val="22"/>
          <w:szCs w:val="22"/>
        </w:rPr>
        <w:t>(седам) дана пре заказане продаје</w:t>
      </w:r>
      <w:r w:rsidRPr="00CB370A">
        <w:rPr>
          <w:sz w:val="22"/>
          <w:szCs w:val="22"/>
          <w:lang w:val="ru-RU"/>
        </w:rPr>
        <w:t xml:space="preserve"> </w:t>
      </w:r>
      <w:r w:rsidRPr="00CB370A">
        <w:rPr>
          <w:sz w:val="22"/>
          <w:szCs w:val="22"/>
        </w:rPr>
        <w:t>(</w:t>
      </w:r>
      <w:r w:rsidRPr="00CB370A">
        <w:rPr>
          <w:sz w:val="22"/>
          <w:szCs w:val="22"/>
          <w:lang w:val="ru-RU"/>
        </w:rPr>
        <w:t xml:space="preserve">уз претходну најаву </w:t>
      </w:r>
      <w:r w:rsidRPr="00CB370A">
        <w:rPr>
          <w:sz w:val="22"/>
          <w:szCs w:val="22"/>
        </w:rPr>
        <w:t>стечајном управнику).</w:t>
      </w:r>
    </w:p>
    <w:p w:rsidR="00B02B37" w:rsidRPr="00CB370A" w:rsidRDefault="00B02B37" w:rsidP="00B02B37">
      <w:pPr>
        <w:jc w:val="both"/>
        <w:rPr>
          <w:sz w:val="22"/>
          <w:szCs w:val="22"/>
          <w:lang w:val="sr-Cyrl-BA"/>
        </w:rPr>
      </w:pPr>
      <w:proofErr w:type="gramStart"/>
      <w:r w:rsidRPr="00CB370A">
        <w:rPr>
          <w:sz w:val="22"/>
          <w:szCs w:val="22"/>
        </w:rPr>
        <w:t>Након уплате депозита а најкасније до</w:t>
      </w:r>
      <w:r w:rsidRPr="00CB370A">
        <w:rPr>
          <w:sz w:val="22"/>
          <w:szCs w:val="22"/>
          <w:lang w:val="sr-Latn-CS"/>
        </w:rPr>
        <w:t xml:space="preserve"> </w:t>
      </w:r>
      <w:r w:rsidRPr="00CB370A">
        <w:rPr>
          <w:sz w:val="22"/>
          <w:szCs w:val="22"/>
        </w:rPr>
        <w:t>1</w:t>
      </w:r>
      <w:r w:rsidR="00827D51" w:rsidRPr="00CB370A">
        <w:rPr>
          <w:sz w:val="22"/>
          <w:szCs w:val="22"/>
          <w:lang/>
        </w:rPr>
        <w:t>6</w:t>
      </w:r>
      <w:r w:rsidRPr="00CB370A">
        <w:rPr>
          <w:sz w:val="22"/>
          <w:szCs w:val="22"/>
        </w:rPr>
        <w:t>.0</w:t>
      </w:r>
      <w:r w:rsidR="00827D51" w:rsidRPr="00CB370A">
        <w:rPr>
          <w:sz w:val="22"/>
          <w:szCs w:val="22"/>
          <w:lang/>
        </w:rPr>
        <w:t>6</w:t>
      </w:r>
      <w:r w:rsidRPr="00CB370A">
        <w:rPr>
          <w:sz w:val="22"/>
          <w:szCs w:val="22"/>
        </w:rPr>
        <w:t>.2020.</w:t>
      </w:r>
      <w:proofErr w:type="gramEnd"/>
      <w:r w:rsidRPr="00CB370A">
        <w:rPr>
          <w:sz w:val="22"/>
          <w:szCs w:val="22"/>
        </w:rPr>
        <w:t xml:space="preserve"> године, потенцијални купци, ради правовремене евиденције, морају предати стечајн</w:t>
      </w:r>
      <w:r w:rsidRPr="00CB370A">
        <w:rPr>
          <w:sz w:val="22"/>
          <w:szCs w:val="22"/>
          <w:lang w:val="sr-Latn-CS"/>
        </w:rPr>
        <w:t>o</w:t>
      </w:r>
      <w:r w:rsidRPr="00CB370A">
        <w:rPr>
          <w:sz w:val="22"/>
          <w:szCs w:val="22"/>
        </w:rPr>
        <w:t>м управнику:</w:t>
      </w:r>
      <w:r w:rsidRPr="00CB370A">
        <w:rPr>
          <w:sz w:val="22"/>
          <w:szCs w:val="22"/>
          <w:lang w:val="sr-Cyrl-BA"/>
        </w:rPr>
        <w:t xml:space="preserve"> попуњен </w:t>
      </w:r>
      <w:r w:rsidRPr="00CB370A">
        <w:rPr>
          <w:sz w:val="22"/>
          <w:szCs w:val="22"/>
        </w:rPr>
        <w:t>образац пријаве за учешће</w:t>
      </w:r>
      <w:r w:rsidRPr="00CB370A">
        <w:rPr>
          <w:sz w:val="22"/>
          <w:szCs w:val="22"/>
          <w:lang w:val="sr-Cyrl-BA"/>
        </w:rPr>
        <w:t xml:space="preserve"> на јавном прикупљању понуда, доказ о уплати депозита или копију банкарске гаранције, потписану изјаву о губитку права на повраћај депозита, </w:t>
      </w:r>
      <w:r w:rsidRPr="00CB370A">
        <w:rPr>
          <w:sz w:val="22"/>
          <w:szCs w:val="22"/>
        </w:rPr>
        <w:t>извод из регистра привредних субјеката и ОП образац (ако се као потенцијални купац пријављује правно лице)</w:t>
      </w:r>
      <w:r w:rsidRPr="00CB370A">
        <w:rPr>
          <w:sz w:val="22"/>
          <w:szCs w:val="22"/>
          <w:lang w:val="sr-Cyrl-BA"/>
        </w:rPr>
        <w:t xml:space="preserve">, </w:t>
      </w:r>
      <w:r w:rsidRPr="00CB370A">
        <w:rPr>
          <w:sz w:val="22"/>
          <w:szCs w:val="22"/>
        </w:rPr>
        <w:t>копију личне карте или пасоша (ако се као потенцијални купац пријављује физичко лице)</w:t>
      </w:r>
      <w:r w:rsidRPr="00CB370A">
        <w:rPr>
          <w:sz w:val="22"/>
          <w:szCs w:val="22"/>
          <w:lang w:val="sr-Cyrl-BA"/>
        </w:rPr>
        <w:t>, овлашћење за заступање, односно предузимање конкретних радњи у поступку продаје (за пуномоћнике).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</w:p>
    <w:p w:rsidR="00B02B37" w:rsidRPr="00CB370A" w:rsidRDefault="00B02B37" w:rsidP="00B02B37">
      <w:pPr>
        <w:jc w:val="both"/>
        <w:rPr>
          <w:sz w:val="22"/>
          <w:szCs w:val="22"/>
          <w:lang w:val="sr-Latn-CS"/>
        </w:rPr>
      </w:pPr>
      <w:proofErr w:type="gramStart"/>
      <w:r w:rsidRPr="00CB370A">
        <w:rPr>
          <w:sz w:val="22"/>
          <w:szCs w:val="22"/>
        </w:rPr>
        <w:lastRenderedPageBreak/>
        <w:t>Затворене  понуде</w:t>
      </w:r>
      <w:proofErr w:type="gramEnd"/>
      <w:r w:rsidRPr="00CB370A">
        <w:rPr>
          <w:sz w:val="22"/>
          <w:szCs w:val="22"/>
        </w:rPr>
        <w:t xml:space="preserve"> се достављају  препоручено или  лично,  на адресу: </w:t>
      </w:r>
      <w:r w:rsidRPr="00CB370A">
        <w:rPr>
          <w:sz w:val="22"/>
          <w:szCs w:val="22"/>
          <w:lang w:val="sr-Latn-CS"/>
        </w:rPr>
        <w:t xml:space="preserve"> 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„ 24. </w:t>
      </w:r>
      <w:proofErr w:type="gramStart"/>
      <w:r w:rsidRPr="00CB370A">
        <w:rPr>
          <w:sz w:val="22"/>
          <w:szCs w:val="22"/>
        </w:rPr>
        <w:t>септембар</w:t>
      </w:r>
      <w:proofErr w:type="gramEnd"/>
      <w:r w:rsidRPr="00CB370A">
        <w:rPr>
          <w:sz w:val="22"/>
          <w:szCs w:val="22"/>
        </w:rPr>
        <w:t xml:space="preserve"> “ д.о.о – у стечају,  Ужице, ул Момчила Тешића бр.13, 1.спрат (стара зграда ЕПСа).</w:t>
      </w:r>
    </w:p>
    <w:p w:rsidR="00B02B37" w:rsidRPr="00CB370A" w:rsidRDefault="00B02B37" w:rsidP="00B02B37">
      <w:pPr>
        <w:jc w:val="both"/>
        <w:rPr>
          <w:b/>
          <w:bCs/>
          <w:sz w:val="22"/>
          <w:szCs w:val="22"/>
        </w:rPr>
      </w:pPr>
      <w:proofErr w:type="gramStart"/>
      <w:r w:rsidRPr="00CB370A">
        <w:rPr>
          <w:b/>
          <w:sz w:val="22"/>
          <w:szCs w:val="22"/>
        </w:rPr>
        <w:t>Крајњи рок за достављање понуда је 1</w:t>
      </w:r>
      <w:r w:rsidR="00827D51" w:rsidRPr="00CB370A">
        <w:rPr>
          <w:b/>
          <w:sz w:val="22"/>
          <w:szCs w:val="22"/>
          <w:lang/>
        </w:rPr>
        <w:t>6</w:t>
      </w:r>
      <w:r w:rsidRPr="00CB370A">
        <w:rPr>
          <w:b/>
          <w:sz w:val="22"/>
          <w:szCs w:val="22"/>
        </w:rPr>
        <w:t>.0</w:t>
      </w:r>
      <w:r w:rsidR="00827D51" w:rsidRPr="00CB370A">
        <w:rPr>
          <w:b/>
          <w:sz w:val="22"/>
          <w:szCs w:val="22"/>
          <w:lang/>
        </w:rPr>
        <w:t>6</w:t>
      </w:r>
      <w:r w:rsidRPr="00CB370A">
        <w:rPr>
          <w:b/>
          <w:sz w:val="22"/>
          <w:szCs w:val="22"/>
        </w:rPr>
        <w:t>.2020.</w:t>
      </w:r>
      <w:proofErr w:type="gramEnd"/>
      <w:r w:rsidRPr="00CB370A">
        <w:rPr>
          <w:b/>
          <w:sz w:val="22"/>
          <w:szCs w:val="22"/>
          <w:lang w:val="sr-Latn-CS"/>
        </w:rPr>
        <w:t xml:space="preserve"> године </w:t>
      </w:r>
      <w:r w:rsidRPr="00CB370A">
        <w:rPr>
          <w:b/>
          <w:bCs/>
          <w:sz w:val="22"/>
          <w:szCs w:val="22"/>
          <w:lang w:val="sr-Latn-CS"/>
        </w:rPr>
        <w:t xml:space="preserve"> </w:t>
      </w:r>
      <w:r w:rsidRPr="00CB370A">
        <w:rPr>
          <w:b/>
          <w:bCs/>
          <w:sz w:val="22"/>
          <w:szCs w:val="22"/>
        </w:rPr>
        <w:t>до 14:00 часова.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</w:p>
    <w:p w:rsidR="00B02B37" w:rsidRPr="00CB370A" w:rsidRDefault="00B02B37" w:rsidP="00B02B37">
      <w:pPr>
        <w:jc w:val="both"/>
        <w:rPr>
          <w:b/>
          <w:bCs/>
          <w:sz w:val="22"/>
          <w:szCs w:val="22"/>
        </w:rPr>
      </w:pPr>
      <w:r w:rsidRPr="00CB370A">
        <w:rPr>
          <w:b/>
          <w:bCs/>
          <w:sz w:val="22"/>
          <w:szCs w:val="22"/>
        </w:rPr>
        <w:t xml:space="preserve">У разматрање ће се узети само понуде у писаној форми, достављене у запечаћеним ковертама </w:t>
      </w:r>
      <w:r w:rsidRPr="00CB370A">
        <w:rPr>
          <w:b/>
          <w:sz w:val="22"/>
          <w:szCs w:val="22"/>
        </w:rPr>
        <w:t xml:space="preserve">са назнаком ''Понуда'' на коверти, називом стечајног дужника и позивом на имовинску целину на коју се понуда односи, а </w:t>
      </w:r>
      <w:r w:rsidRPr="00CB370A">
        <w:rPr>
          <w:b/>
          <w:bCs/>
          <w:sz w:val="22"/>
          <w:szCs w:val="22"/>
        </w:rPr>
        <w:t xml:space="preserve">које пристигну на назначену адресу до назначеног времена. </w:t>
      </w:r>
    </w:p>
    <w:p w:rsidR="00B02B37" w:rsidRPr="00CB370A" w:rsidRDefault="00B02B37" w:rsidP="00B02B37">
      <w:pPr>
        <w:jc w:val="both"/>
        <w:rPr>
          <w:b/>
          <w:bCs/>
          <w:sz w:val="22"/>
          <w:szCs w:val="22"/>
        </w:rPr>
      </w:pPr>
    </w:p>
    <w:p w:rsidR="00B02B37" w:rsidRPr="00CB370A" w:rsidRDefault="00B02B37" w:rsidP="00B02B37">
      <w:pPr>
        <w:jc w:val="both"/>
        <w:rPr>
          <w:b/>
          <w:sz w:val="22"/>
          <w:szCs w:val="22"/>
        </w:rPr>
      </w:pPr>
      <w:r w:rsidRPr="00CB370A">
        <w:rPr>
          <w:b/>
          <w:sz w:val="22"/>
          <w:szCs w:val="22"/>
        </w:rPr>
        <w:t>Запечаћена коверта треба да садржи: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>-пријаву за учешће у поступку јавног прикупљања понуда;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>-потписану понуду, уз навођење јасно одређеног износа за куповину предмета продаје;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>-доказ о уплати депозита или копију банкарске гаранције;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>-потписану изјаву о губитку права на повраћај депозита</w:t>
      </w:r>
      <w:r w:rsidRPr="00CB370A">
        <w:rPr>
          <w:sz w:val="22"/>
          <w:szCs w:val="22"/>
          <w:lang w:val="sr-Cyrl-BA"/>
        </w:rPr>
        <w:t>;</w:t>
      </w:r>
      <w:r w:rsidRPr="00CB370A">
        <w:rPr>
          <w:sz w:val="22"/>
          <w:szCs w:val="22"/>
        </w:rPr>
        <w:t xml:space="preserve">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  <w:lang w:val="sr-Cyrl-BA"/>
        </w:rPr>
        <w:t>-</w:t>
      </w:r>
      <w:r w:rsidRPr="00CB370A">
        <w:rPr>
          <w:sz w:val="22"/>
          <w:szCs w:val="22"/>
        </w:rPr>
        <w:t xml:space="preserve">извод из регистра привредних субјеката и ОП образац, ако се као потенцијални купац пријављује 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правно</w:t>
      </w:r>
      <w:proofErr w:type="gramEnd"/>
      <w:r w:rsidRPr="00CB370A">
        <w:rPr>
          <w:sz w:val="22"/>
          <w:szCs w:val="22"/>
        </w:rPr>
        <w:t xml:space="preserve"> лице;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>-копију личне карте или пасоша, ако се као потенцијални купац пријављује физичко лице;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-овлашћење за заступање, </w:t>
      </w:r>
      <w:r w:rsidRPr="00CB370A">
        <w:rPr>
          <w:sz w:val="22"/>
          <w:szCs w:val="22"/>
          <w:lang w:val="sr-Latn-CS"/>
        </w:rPr>
        <w:t>o</w:t>
      </w:r>
      <w:r w:rsidRPr="00CB370A">
        <w:rPr>
          <w:sz w:val="22"/>
          <w:szCs w:val="22"/>
        </w:rPr>
        <w:t xml:space="preserve">дносно предузимање конкретних радњи у поступку продаје (за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пуномоћнике  оверено</w:t>
      </w:r>
      <w:proofErr w:type="gramEnd"/>
      <w:r w:rsidRPr="00CB370A">
        <w:rPr>
          <w:sz w:val="22"/>
          <w:szCs w:val="22"/>
        </w:rPr>
        <w:t xml:space="preserve"> пред надлежним органом);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</w:p>
    <w:p w:rsidR="00B02B37" w:rsidRPr="00CB370A" w:rsidRDefault="00B02B37" w:rsidP="00B02B37">
      <w:pPr>
        <w:jc w:val="both"/>
        <w:rPr>
          <w:bCs/>
          <w:sz w:val="22"/>
          <w:szCs w:val="22"/>
        </w:rPr>
      </w:pPr>
      <w:r w:rsidRPr="00CB370A">
        <w:rPr>
          <w:bCs/>
          <w:sz w:val="22"/>
          <w:szCs w:val="22"/>
        </w:rPr>
        <w:t xml:space="preserve"> Стечајни управник неће разматрати понуде које не садрже јасно одређен износ на који понуда </w:t>
      </w:r>
    </w:p>
    <w:p w:rsidR="00B02B37" w:rsidRPr="00CB370A" w:rsidRDefault="00B02B37" w:rsidP="00B02B37">
      <w:pPr>
        <w:jc w:val="both"/>
        <w:rPr>
          <w:bCs/>
          <w:sz w:val="22"/>
          <w:szCs w:val="22"/>
        </w:rPr>
      </w:pPr>
      <w:r w:rsidRPr="00CB370A">
        <w:rPr>
          <w:bCs/>
          <w:sz w:val="22"/>
          <w:szCs w:val="22"/>
        </w:rPr>
        <w:t xml:space="preserve"> </w:t>
      </w:r>
      <w:proofErr w:type="gramStart"/>
      <w:r w:rsidRPr="00CB370A">
        <w:rPr>
          <w:bCs/>
          <w:sz w:val="22"/>
          <w:szCs w:val="22"/>
        </w:rPr>
        <w:t>гласи</w:t>
      </w:r>
      <w:proofErr w:type="gramEnd"/>
      <w:r w:rsidRPr="00CB370A">
        <w:rPr>
          <w:bCs/>
          <w:sz w:val="22"/>
          <w:szCs w:val="22"/>
        </w:rPr>
        <w:t xml:space="preserve">, понуде које се позивају на неку другу понуду, понуде дате под условом, понуде које се </w:t>
      </w:r>
    </w:p>
    <w:p w:rsidR="00B02B37" w:rsidRPr="00CB370A" w:rsidRDefault="00B02B37" w:rsidP="00B02B37">
      <w:pPr>
        <w:jc w:val="both"/>
        <w:rPr>
          <w:bCs/>
          <w:sz w:val="22"/>
          <w:szCs w:val="22"/>
        </w:rPr>
      </w:pPr>
      <w:r w:rsidRPr="00CB370A">
        <w:rPr>
          <w:bCs/>
          <w:sz w:val="22"/>
          <w:szCs w:val="22"/>
        </w:rPr>
        <w:t xml:space="preserve"> </w:t>
      </w:r>
      <w:proofErr w:type="gramStart"/>
      <w:r w:rsidRPr="00CB370A">
        <w:rPr>
          <w:bCs/>
          <w:sz w:val="22"/>
          <w:szCs w:val="22"/>
        </w:rPr>
        <w:t>позивају</w:t>
      </w:r>
      <w:proofErr w:type="gramEnd"/>
      <w:r w:rsidRPr="00CB370A">
        <w:rPr>
          <w:bCs/>
          <w:sz w:val="22"/>
          <w:szCs w:val="22"/>
        </w:rPr>
        <w:t xml:space="preserve"> на услове који нису предвиђени у продајној документацији и огласу, као и понуде уз које </w:t>
      </w:r>
    </w:p>
    <w:p w:rsidR="00B02B37" w:rsidRPr="00CB370A" w:rsidRDefault="00B02B37" w:rsidP="00B02B37">
      <w:pPr>
        <w:jc w:val="both"/>
        <w:rPr>
          <w:bCs/>
          <w:sz w:val="22"/>
          <w:szCs w:val="22"/>
        </w:rPr>
      </w:pPr>
      <w:r w:rsidRPr="00CB370A">
        <w:rPr>
          <w:bCs/>
          <w:sz w:val="22"/>
          <w:szCs w:val="22"/>
        </w:rPr>
        <w:t xml:space="preserve"> </w:t>
      </w:r>
      <w:proofErr w:type="gramStart"/>
      <w:r w:rsidRPr="00CB370A">
        <w:rPr>
          <w:bCs/>
          <w:sz w:val="22"/>
          <w:szCs w:val="22"/>
        </w:rPr>
        <w:t>није</w:t>
      </w:r>
      <w:proofErr w:type="gramEnd"/>
      <w:r w:rsidRPr="00CB370A">
        <w:rPr>
          <w:bCs/>
          <w:sz w:val="22"/>
          <w:szCs w:val="22"/>
        </w:rPr>
        <w:t xml:space="preserve"> положен депозит у предвиђеном року.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b/>
          <w:sz w:val="22"/>
          <w:szCs w:val="22"/>
        </w:rPr>
        <w:t xml:space="preserve"> Јавно отварање понуда одржаће се дана</w:t>
      </w: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b/>
          <w:sz w:val="22"/>
          <w:szCs w:val="22"/>
        </w:rPr>
        <w:t>2</w:t>
      </w:r>
      <w:r w:rsidR="00827D51" w:rsidRPr="00CB370A">
        <w:rPr>
          <w:b/>
          <w:sz w:val="22"/>
          <w:szCs w:val="22"/>
          <w:lang/>
        </w:rPr>
        <w:t>5</w:t>
      </w:r>
      <w:r w:rsidRPr="00CB370A">
        <w:rPr>
          <w:b/>
          <w:sz w:val="22"/>
          <w:szCs w:val="22"/>
        </w:rPr>
        <w:t>.0</w:t>
      </w:r>
      <w:r w:rsidR="00827D51" w:rsidRPr="00CB370A">
        <w:rPr>
          <w:b/>
          <w:sz w:val="22"/>
          <w:szCs w:val="22"/>
          <w:lang/>
        </w:rPr>
        <w:t>6</w:t>
      </w:r>
      <w:r w:rsidRPr="00CB370A">
        <w:rPr>
          <w:b/>
          <w:sz w:val="22"/>
          <w:szCs w:val="22"/>
        </w:rPr>
        <w:t>.2020.</w:t>
      </w:r>
      <w:r w:rsidRPr="00CB370A">
        <w:rPr>
          <w:b/>
          <w:sz w:val="22"/>
          <w:szCs w:val="22"/>
          <w:lang w:val="sr-Cyrl-BA"/>
        </w:rPr>
        <w:t>г</w:t>
      </w:r>
      <w:r w:rsidRPr="00CB370A">
        <w:rPr>
          <w:b/>
          <w:sz w:val="22"/>
          <w:szCs w:val="22"/>
          <w:lang w:val="ru-RU"/>
        </w:rPr>
        <w:t xml:space="preserve">одине </w:t>
      </w:r>
      <w:r w:rsidRPr="00CB370A">
        <w:rPr>
          <w:b/>
          <w:sz w:val="22"/>
          <w:szCs w:val="22"/>
        </w:rPr>
        <w:t xml:space="preserve"> </w:t>
      </w:r>
      <w:r w:rsidRPr="00CB370A">
        <w:rPr>
          <w:sz w:val="22"/>
          <w:szCs w:val="22"/>
        </w:rPr>
        <w:t>у</w:t>
      </w:r>
      <w:proofErr w:type="gramEnd"/>
      <w:r w:rsidRPr="00CB370A">
        <w:rPr>
          <w:sz w:val="22"/>
          <w:szCs w:val="22"/>
        </w:rPr>
        <w:t xml:space="preserve"> </w:t>
      </w:r>
      <w:r w:rsidRPr="00CB370A">
        <w:rPr>
          <w:b/>
          <w:sz w:val="22"/>
          <w:szCs w:val="22"/>
          <w:lang w:val="ru-RU"/>
        </w:rPr>
        <w:t xml:space="preserve">12:00 </w:t>
      </w:r>
      <w:r w:rsidRPr="00CB370A">
        <w:rPr>
          <w:b/>
          <w:sz w:val="22"/>
          <w:szCs w:val="22"/>
        </w:rPr>
        <w:t>часова</w:t>
      </w:r>
      <w:r w:rsidRPr="00CB370A">
        <w:rPr>
          <w:sz w:val="22"/>
          <w:szCs w:val="22"/>
        </w:rPr>
        <w:t xml:space="preserve"> на адреси: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b/>
          <w:sz w:val="22"/>
          <w:szCs w:val="22"/>
        </w:rPr>
        <w:t xml:space="preserve"> „24. септембар“   д.о.о – у стечају</w:t>
      </w:r>
      <w:proofErr w:type="gramStart"/>
      <w:r w:rsidRPr="00CB370A">
        <w:rPr>
          <w:b/>
          <w:sz w:val="22"/>
          <w:szCs w:val="22"/>
        </w:rPr>
        <w:t>,  Ужице</w:t>
      </w:r>
      <w:proofErr w:type="gramEnd"/>
      <w:r w:rsidRPr="00CB370A">
        <w:rPr>
          <w:b/>
          <w:sz w:val="22"/>
          <w:szCs w:val="22"/>
        </w:rPr>
        <w:t>, ул. Момчила Тешића бр.13, 1.спрат</w:t>
      </w:r>
      <w:r w:rsidRPr="00CB370A">
        <w:rPr>
          <w:sz w:val="22"/>
          <w:szCs w:val="22"/>
        </w:rPr>
        <w:t xml:space="preserve"> (стара зграда  </w:t>
      </w:r>
    </w:p>
    <w:p w:rsidR="00B02B37" w:rsidRPr="00CB370A" w:rsidRDefault="00B02B37" w:rsidP="00B02B37">
      <w:pPr>
        <w:jc w:val="both"/>
        <w:rPr>
          <w:bCs/>
          <w:sz w:val="22"/>
          <w:szCs w:val="22"/>
          <w:lang w:val="sr-Cyrl-BA"/>
        </w:rPr>
      </w:pPr>
      <w:r w:rsidRPr="00CB370A">
        <w:rPr>
          <w:sz w:val="22"/>
          <w:szCs w:val="22"/>
        </w:rPr>
        <w:t xml:space="preserve"> ЕПСа).у присуству</w:t>
      </w:r>
      <w:r w:rsidRPr="00CB370A">
        <w:rPr>
          <w:bCs/>
          <w:sz w:val="22"/>
          <w:szCs w:val="22"/>
        </w:rPr>
        <w:t xml:space="preserve">   комисије формиране одлуком </w:t>
      </w:r>
      <w:proofErr w:type="gramStart"/>
      <w:r w:rsidRPr="00CB370A">
        <w:rPr>
          <w:bCs/>
          <w:sz w:val="22"/>
          <w:szCs w:val="22"/>
        </w:rPr>
        <w:t>стечајног  управника</w:t>
      </w:r>
      <w:proofErr w:type="gramEnd"/>
      <w:r w:rsidRPr="00CB370A">
        <w:rPr>
          <w:bCs/>
          <w:sz w:val="22"/>
          <w:szCs w:val="22"/>
          <w:lang w:val="sr-Cyrl-BA"/>
        </w:rPr>
        <w:t xml:space="preserve"> и уз присуство представника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bCs/>
          <w:sz w:val="22"/>
          <w:szCs w:val="22"/>
          <w:lang w:val="sr-Cyrl-BA"/>
        </w:rPr>
        <w:t xml:space="preserve"> свих понуђача.   </w:t>
      </w:r>
    </w:p>
    <w:p w:rsidR="00B02B37" w:rsidRPr="00CB370A" w:rsidRDefault="00B02B37" w:rsidP="00B02B37">
      <w:pPr>
        <w:jc w:val="both"/>
        <w:rPr>
          <w:sz w:val="22"/>
          <w:szCs w:val="22"/>
          <w:lang w:val="ru-RU"/>
        </w:rPr>
      </w:pPr>
      <w:r w:rsidRPr="00CB370A">
        <w:rPr>
          <w:bCs/>
          <w:sz w:val="22"/>
          <w:szCs w:val="22"/>
        </w:rPr>
        <w:t xml:space="preserve"> </w:t>
      </w:r>
      <w:r w:rsidRPr="00CB370A">
        <w:rPr>
          <w:sz w:val="22"/>
          <w:szCs w:val="22"/>
          <w:lang w:val="ru-RU"/>
        </w:rPr>
        <w:t xml:space="preserve">Ако отварању понуда присуствује понуђач </w:t>
      </w:r>
      <w:r w:rsidRPr="00CB370A">
        <w:rPr>
          <w:sz w:val="22"/>
          <w:szCs w:val="22"/>
          <w:lang w:val="sr-Cyrl-BA"/>
        </w:rPr>
        <w:t xml:space="preserve"> </w:t>
      </w:r>
      <w:r w:rsidRPr="00CB370A">
        <w:rPr>
          <w:sz w:val="22"/>
          <w:szCs w:val="22"/>
          <w:lang w:val="ru-RU"/>
        </w:rPr>
        <w:t xml:space="preserve">лично </w:t>
      </w:r>
      <w:r w:rsidRPr="00CB370A">
        <w:rPr>
          <w:sz w:val="22"/>
          <w:szCs w:val="22"/>
          <w:lang w:val="sr-Cyrl-BA"/>
        </w:rPr>
        <w:t xml:space="preserve">потребно је да исти поседује </w:t>
      </w:r>
      <w:r w:rsidRPr="00CB370A">
        <w:rPr>
          <w:sz w:val="22"/>
          <w:szCs w:val="22"/>
          <w:lang w:val="ru-RU"/>
        </w:rPr>
        <w:t xml:space="preserve">и пружи на увид </w:t>
      </w:r>
    </w:p>
    <w:p w:rsidR="00B02B37" w:rsidRPr="00CB370A" w:rsidRDefault="00B02B37" w:rsidP="00B02B37">
      <w:pPr>
        <w:jc w:val="both"/>
        <w:rPr>
          <w:sz w:val="22"/>
          <w:szCs w:val="22"/>
          <w:lang w:val="ru-RU"/>
        </w:rPr>
      </w:pPr>
      <w:r w:rsidRPr="00CB370A">
        <w:rPr>
          <w:sz w:val="22"/>
          <w:szCs w:val="22"/>
          <w:lang w:val="ru-RU"/>
        </w:rPr>
        <w:t xml:space="preserve"> доказ о идентитету</w:t>
      </w:r>
      <w:r w:rsidRPr="00CB370A">
        <w:rPr>
          <w:sz w:val="22"/>
          <w:szCs w:val="22"/>
          <w:lang w:val="sr-Cyrl-BA"/>
        </w:rPr>
        <w:t xml:space="preserve"> (</w:t>
      </w:r>
      <w:r w:rsidRPr="00CB370A">
        <w:rPr>
          <w:sz w:val="22"/>
          <w:szCs w:val="22"/>
          <w:lang w:val="ru-RU"/>
        </w:rPr>
        <w:t>важећа лична карта или пасош</w:t>
      </w:r>
      <w:r w:rsidRPr="00CB370A">
        <w:rPr>
          <w:sz w:val="22"/>
          <w:szCs w:val="22"/>
          <w:lang w:val="sr-Cyrl-BA"/>
        </w:rPr>
        <w:t xml:space="preserve">). </w:t>
      </w:r>
      <w:r w:rsidRPr="00CB370A">
        <w:rPr>
          <w:sz w:val="22"/>
          <w:szCs w:val="22"/>
          <w:lang w:val="ru-RU"/>
        </w:rPr>
        <w:t xml:space="preserve">У случају да понуђача заступа овлашћено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  <w:lang w:val="ru-RU"/>
        </w:rPr>
        <w:t xml:space="preserve"> лице потребно је да исто лице приложи оригинал </w:t>
      </w:r>
      <w:r w:rsidRPr="00CB370A">
        <w:rPr>
          <w:sz w:val="22"/>
          <w:szCs w:val="22"/>
        </w:rPr>
        <w:t xml:space="preserve">пуномоћја </w:t>
      </w:r>
      <w:r w:rsidRPr="00CB370A">
        <w:rPr>
          <w:sz w:val="22"/>
          <w:szCs w:val="22"/>
          <w:lang w:val="sr-Cyrl-BA"/>
        </w:rPr>
        <w:t>(</w:t>
      </w:r>
      <w:r w:rsidRPr="00CB370A">
        <w:rPr>
          <w:sz w:val="22"/>
          <w:szCs w:val="22"/>
        </w:rPr>
        <w:t>овереног пред надлежним органом</w:t>
      </w:r>
      <w:r w:rsidRPr="00CB370A">
        <w:rPr>
          <w:sz w:val="22"/>
          <w:szCs w:val="22"/>
          <w:lang w:val="sr-Cyrl-BA"/>
        </w:rPr>
        <w:t>)</w:t>
      </w:r>
      <w:r w:rsidRPr="00CB370A">
        <w:rPr>
          <w:sz w:val="22"/>
          <w:szCs w:val="22"/>
        </w:rPr>
        <w:t xml:space="preserve"> за 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заступање</w:t>
      </w:r>
      <w:proofErr w:type="gramEnd"/>
      <w:r w:rsidRPr="00CB370A">
        <w:rPr>
          <w:sz w:val="22"/>
          <w:szCs w:val="22"/>
        </w:rPr>
        <w:t xml:space="preserve"> на јавном отварању писмених понуда</w:t>
      </w:r>
      <w:r w:rsidRPr="00CB370A">
        <w:rPr>
          <w:sz w:val="22"/>
          <w:szCs w:val="22"/>
          <w:lang w:val="sr-Cyrl-BA"/>
        </w:rPr>
        <w:t>.</w:t>
      </w:r>
    </w:p>
    <w:p w:rsidR="00B02B37" w:rsidRPr="00CB370A" w:rsidRDefault="00B02B37" w:rsidP="00B02B37">
      <w:pPr>
        <w:jc w:val="both"/>
        <w:rPr>
          <w:b/>
          <w:sz w:val="22"/>
          <w:szCs w:val="22"/>
          <w:lang w:val="sr-Cyrl-BA"/>
        </w:rPr>
      </w:pPr>
    </w:p>
    <w:p w:rsidR="00B02B37" w:rsidRPr="00CB370A" w:rsidRDefault="00B02B37" w:rsidP="00B02B37">
      <w:pPr>
        <w:jc w:val="both"/>
        <w:rPr>
          <w:bCs/>
          <w:sz w:val="22"/>
          <w:szCs w:val="22"/>
          <w:lang w:val="ru-RU"/>
        </w:rPr>
      </w:pPr>
      <w:r w:rsidRPr="00CB370A">
        <w:rPr>
          <w:bCs/>
          <w:sz w:val="22"/>
          <w:szCs w:val="22"/>
          <w:lang w:val="ru-RU"/>
        </w:rPr>
        <w:t xml:space="preserve"> Позивају се </w:t>
      </w:r>
      <w:r w:rsidRPr="00CB370A">
        <w:rPr>
          <w:bCs/>
          <w:sz w:val="22"/>
          <w:szCs w:val="22"/>
        </w:rPr>
        <w:t xml:space="preserve">понуђачи, као и </w:t>
      </w:r>
      <w:r w:rsidRPr="00CB370A">
        <w:rPr>
          <w:bCs/>
          <w:sz w:val="22"/>
          <w:szCs w:val="22"/>
          <w:lang w:val="ru-RU"/>
        </w:rPr>
        <w:t xml:space="preserve">чланови одбора поверилаца да присуствују отварању  понуда.Отварању </w:t>
      </w:r>
    </w:p>
    <w:p w:rsidR="00B02B37" w:rsidRPr="00CB370A" w:rsidRDefault="00B02B37" w:rsidP="00B02B37">
      <w:pPr>
        <w:jc w:val="both"/>
        <w:rPr>
          <w:bCs/>
          <w:sz w:val="22"/>
          <w:szCs w:val="22"/>
          <w:lang w:val="ru-RU"/>
        </w:rPr>
      </w:pPr>
      <w:r w:rsidRPr="00CB370A">
        <w:rPr>
          <w:bCs/>
          <w:sz w:val="22"/>
          <w:szCs w:val="22"/>
          <w:lang w:val="ru-RU"/>
        </w:rPr>
        <w:t xml:space="preserve"> понуда  приступиће се и ако чланови одбора поверилаца или неко од понуђача не присуствује </w:t>
      </w:r>
    </w:p>
    <w:p w:rsidR="00B02B37" w:rsidRPr="00CB370A" w:rsidRDefault="00B02B37" w:rsidP="00B02B37">
      <w:pPr>
        <w:jc w:val="both"/>
        <w:rPr>
          <w:bCs/>
          <w:sz w:val="22"/>
          <w:szCs w:val="22"/>
          <w:lang w:val="ru-RU"/>
        </w:rPr>
      </w:pPr>
      <w:r w:rsidRPr="00CB370A">
        <w:rPr>
          <w:bCs/>
          <w:sz w:val="22"/>
          <w:szCs w:val="22"/>
          <w:lang w:val="ru-RU"/>
        </w:rPr>
        <w:t xml:space="preserve"> продаји.</w:t>
      </w:r>
      <w:r w:rsidRPr="00CB370A">
        <w:rPr>
          <w:sz w:val="22"/>
          <w:szCs w:val="22"/>
          <w:lang w:val="ru-RU"/>
        </w:rPr>
        <w:t xml:space="preserve">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Стечајни управник спроводи јавно прикупљање понуда тако што:</w:t>
      </w:r>
    </w:p>
    <w:p w:rsidR="00B02B37" w:rsidRPr="00CB370A" w:rsidRDefault="00B02B37" w:rsidP="00B02B3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CB370A">
        <w:rPr>
          <w:sz w:val="22"/>
          <w:szCs w:val="22"/>
        </w:rPr>
        <w:t>чита правила у поступку јавног прикупљања понуда,</w:t>
      </w:r>
    </w:p>
    <w:p w:rsidR="00B02B37" w:rsidRPr="00CB370A" w:rsidRDefault="00B02B37" w:rsidP="00B02B3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CB370A">
        <w:rPr>
          <w:sz w:val="22"/>
          <w:szCs w:val="22"/>
        </w:rPr>
        <w:t>отвара достављене понуде,</w:t>
      </w:r>
    </w:p>
    <w:p w:rsidR="00B02B37" w:rsidRPr="00CB370A" w:rsidRDefault="00B02B37" w:rsidP="00B02B3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CB370A">
        <w:rPr>
          <w:sz w:val="22"/>
          <w:szCs w:val="22"/>
        </w:rPr>
        <w:t>рангира понуђаче према висини достављених понуда,</w:t>
      </w:r>
    </w:p>
    <w:p w:rsidR="00B02B37" w:rsidRPr="00CB370A" w:rsidRDefault="00B02B37" w:rsidP="00B02B3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CB370A">
        <w:rPr>
          <w:sz w:val="22"/>
          <w:szCs w:val="22"/>
        </w:rPr>
        <w:t>одржава ред на јавном прикупљању понуда,</w:t>
      </w:r>
    </w:p>
    <w:p w:rsidR="00B02B37" w:rsidRPr="00CB370A" w:rsidRDefault="00B02B37" w:rsidP="00B02B3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CB370A">
        <w:rPr>
          <w:sz w:val="22"/>
          <w:szCs w:val="22"/>
        </w:rPr>
        <w:t>проглашава најбољег понуђача за купца, уколико је највиша понуђена цена изнад 50% од процењене вредности предмета продаје,</w:t>
      </w:r>
    </w:p>
    <w:p w:rsidR="00B02B37" w:rsidRPr="00CB370A" w:rsidRDefault="00B02B37" w:rsidP="00B02B37">
      <w:pPr>
        <w:numPr>
          <w:ilvl w:val="0"/>
          <w:numId w:val="4"/>
        </w:numPr>
        <w:tabs>
          <w:tab w:val="clear" w:pos="360"/>
          <w:tab w:val="num" w:pos="720"/>
        </w:tabs>
        <w:ind w:left="709" w:hanging="349"/>
        <w:jc w:val="both"/>
        <w:rPr>
          <w:sz w:val="22"/>
          <w:szCs w:val="22"/>
        </w:rPr>
      </w:pPr>
      <w:r w:rsidRPr="00CB370A">
        <w:rPr>
          <w:sz w:val="22"/>
          <w:szCs w:val="22"/>
        </w:rPr>
        <w:t>доставља понуду најбољег понуђача одбору поверилаца на изјашњење, уколико је иста нижа од 50% од процењене вредности предмета продаје,</w:t>
      </w:r>
    </w:p>
    <w:p w:rsidR="00B02B37" w:rsidRPr="00CB370A" w:rsidRDefault="00B02B37" w:rsidP="00B02B3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proofErr w:type="gramStart"/>
      <w:r w:rsidRPr="00CB370A">
        <w:rPr>
          <w:sz w:val="22"/>
          <w:szCs w:val="22"/>
        </w:rPr>
        <w:t>потписује</w:t>
      </w:r>
      <w:proofErr w:type="gramEnd"/>
      <w:r w:rsidRPr="00CB370A">
        <w:rPr>
          <w:sz w:val="22"/>
          <w:szCs w:val="22"/>
        </w:rPr>
        <w:t xml:space="preserve"> записник.</w:t>
      </w:r>
    </w:p>
    <w:p w:rsidR="00B02B37" w:rsidRPr="00CB370A" w:rsidRDefault="00B02B37" w:rsidP="00B02B37">
      <w:r w:rsidRPr="00CB370A">
        <w:br/>
      </w:r>
      <w:proofErr w:type="gramStart"/>
      <w:r w:rsidRPr="00CB370A">
        <w:rPr>
          <w:b/>
        </w:rPr>
        <w:t>Након отварања понуда Стечајни управник позива понуђаче да побољшају своје понуде кроз поступак непосредне погодбе и тај поступак се понавља све док се не постигне највећа понуђена вредност.</w:t>
      </w:r>
      <w:proofErr w:type="gramEnd"/>
      <w:r w:rsidRPr="00CB370A">
        <w:t xml:space="preserve"> </w:t>
      </w:r>
    </w:p>
    <w:p w:rsidR="00B02B37" w:rsidRPr="00CB370A" w:rsidRDefault="00B02B37" w:rsidP="00B02B37">
      <w:pPr>
        <w:jc w:val="both"/>
        <w:rPr>
          <w:b/>
          <w:bCs/>
          <w:sz w:val="22"/>
          <w:szCs w:val="22"/>
        </w:rPr>
      </w:pPr>
      <w:r w:rsidRPr="00CB370A">
        <w:rPr>
          <w:b/>
          <w:bCs/>
          <w:sz w:val="22"/>
          <w:szCs w:val="22"/>
        </w:rPr>
        <w:t xml:space="preserve">Стечајни управник је дужан да прихвати највишу </w:t>
      </w:r>
      <w:proofErr w:type="gramStart"/>
      <w:r w:rsidRPr="00CB370A">
        <w:rPr>
          <w:b/>
          <w:bCs/>
          <w:sz w:val="22"/>
          <w:szCs w:val="22"/>
        </w:rPr>
        <w:t>постигнуту  цену</w:t>
      </w:r>
      <w:proofErr w:type="gramEnd"/>
      <w:r w:rsidRPr="00CB370A">
        <w:rPr>
          <w:b/>
          <w:bCs/>
          <w:sz w:val="22"/>
          <w:szCs w:val="22"/>
        </w:rPr>
        <w:t>, уколико је иста изнад</w:t>
      </w:r>
    </w:p>
    <w:p w:rsidR="00B02B37" w:rsidRPr="00CB370A" w:rsidRDefault="00B02B37" w:rsidP="00B02B37">
      <w:pPr>
        <w:jc w:val="both"/>
        <w:rPr>
          <w:b/>
          <w:bCs/>
          <w:sz w:val="22"/>
          <w:szCs w:val="22"/>
        </w:rPr>
      </w:pPr>
      <w:r w:rsidRPr="00CB370A">
        <w:rPr>
          <w:b/>
          <w:bCs/>
          <w:sz w:val="22"/>
          <w:szCs w:val="22"/>
        </w:rPr>
        <w:t xml:space="preserve"> 50</w:t>
      </w:r>
      <w:proofErr w:type="gramStart"/>
      <w:r w:rsidRPr="00CB370A">
        <w:rPr>
          <w:b/>
          <w:bCs/>
          <w:sz w:val="22"/>
          <w:szCs w:val="22"/>
        </w:rPr>
        <w:t>%  од</w:t>
      </w:r>
      <w:proofErr w:type="gramEnd"/>
      <w:r w:rsidRPr="00CB370A">
        <w:rPr>
          <w:b/>
          <w:bCs/>
          <w:sz w:val="22"/>
          <w:szCs w:val="22"/>
        </w:rPr>
        <w:t xml:space="preserve">  процењене вредности предмета  продаје. </w:t>
      </w:r>
      <w:proofErr w:type="gramStart"/>
      <w:r w:rsidRPr="00CB370A">
        <w:rPr>
          <w:b/>
          <w:bCs/>
          <w:sz w:val="22"/>
          <w:szCs w:val="22"/>
        </w:rPr>
        <w:t>Ако  највиша</w:t>
      </w:r>
      <w:proofErr w:type="gramEnd"/>
      <w:r w:rsidRPr="00CB370A">
        <w:rPr>
          <w:b/>
          <w:bCs/>
          <w:sz w:val="22"/>
          <w:szCs w:val="22"/>
        </w:rPr>
        <w:t xml:space="preserve">  постигнута цена  износи</w:t>
      </w:r>
    </w:p>
    <w:p w:rsidR="00B02B37" w:rsidRPr="00CB370A" w:rsidRDefault="00B02B37" w:rsidP="00B02B37">
      <w:pPr>
        <w:jc w:val="both"/>
        <w:rPr>
          <w:b/>
          <w:bCs/>
          <w:sz w:val="22"/>
          <w:szCs w:val="22"/>
        </w:rPr>
      </w:pPr>
      <w:r w:rsidRPr="00CB370A">
        <w:rPr>
          <w:b/>
          <w:bCs/>
          <w:sz w:val="22"/>
          <w:szCs w:val="22"/>
        </w:rPr>
        <w:t xml:space="preserve"> </w:t>
      </w:r>
      <w:proofErr w:type="gramStart"/>
      <w:r w:rsidRPr="00CB370A">
        <w:rPr>
          <w:b/>
          <w:bCs/>
          <w:sz w:val="22"/>
          <w:szCs w:val="22"/>
        </w:rPr>
        <w:t>мање</w:t>
      </w:r>
      <w:proofErr w:type="gramEnd"/>
      <w:r w:rsidRPr="00CB370A">
        <w:rPr>
          <w:b/>
          <w:bCs/>
          <w:sz w:val="22"/>
          <w:szCs w:val="22"/>
        </w:rPr>
        <w:t xml:space="preserve"> од 50% од процењене вредности предмета продаје, стечајни управник је дужан да пре </w:t>
      </w:r>
    </w:p>
    <w:p w:rsidR="00B02B37" w:rsidRPr="00CB370A" w:rsidRDefault="00B02B37" w:rsidP="00B02B37">
      <w:pPr>
        <w:jc w:val="both"/>
        <w:rPr>
          <w:b/>
          <w:bCs/>
          <w:sz w:val="22"/>
          <w:szCs w:val="22"/>
        </w:rPr>
      </w:pPr>
      <w:r w:rsidRPr="00CB370A">
        <w:rPr>
          <w:b/>
          <w:bCs/>
          <w:sz w:val="22"/>
          <w:szCs w:val="22"/>
        </w:rPr>
        <w:t xml:space="preserve"> </w:t>
      </w:r>
      <w:proofErr w:type="gramStart"/>
      <w:r w:rsidRPr="00CB370A">
        <w:rPr>
          <w:b/>
          <w:bCs/>
          <w:sz w:val="22"/>
          <w:szCs w:val="22"/>
        </w:rPr>
        <w:t>прихватања</w:t>
      </w:r>
      <w:proofErr w:type="gramEnd"/>
      <w:r w:rsidRPr="00CB370A">
        <w:rPr>
          <w:b/>
          <w:bCs/>
          <w:sz w:val="22"/>
          <w:szCs w:val="22"/>
        </w:rPr>
        <w:t xml:space="preserve"> такве понуде добије сагласност одбора поверилаца.</w:t>
      </w:r>
    </w:p>
    <w:p w:rsidR="00B02B37" w:rsidRPr="00CB370A" w:rsidRDefault="00B02B37" w:rsidP="00B02B37">
      <w:pPr>
        <w:jc w:val="both"/>
        <w:rPr>
          <w:b/>
          <w:bCs/>
          <w:sz w:val="22"/>
          <w:szCs w:val="22"/>
        </w:rPr>
      </w:pP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b/>
          <w:bCs/>
          <w:sz w:val="22"/>
          <w:szCs w:val="22"/>
        </w:rPr>
        <w:t xml:space="preserve"> </w:t>
      </w:r>
      <w:r w:rsidRPr="00CB370A">
        <w:rPr>
          <w:sz w:val="22"/>
          <w:szCs w:val="22"/>
        </w:rPr>
        <w:t xml:space="preserve">У случају да на јавном прикупљању понуда победи купац који је депозит обезбедио банкарском </w:t>
      </w:r>
    </w:p>
    <w:p w:rsidR="00B02B37" w:rsidRPr="00CB370A" w:rsidRDefault="00B02B37" w:rsidP="00B02B37">
      <w:pPr>
        <w:jc w:val="both"/>
        <w:rPr>
          <w:b/>
          <w:bCs/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гаранцијом</w:t>
      </w:r>
      <w:proofErr w:type="gramEnd"/>
      <w:r w:rsidRPr="00CB370A">
        <w:rPr>
          <w:sz w:val="22"/>
          <w:szCs w:val="22"/>
        </w:rPr>
        <w:t xml:space="preserve">, исти мора уплатити износ депозита на рачун стечајног дужника, у року од </w:t>
      </w:r>
      <w:r w:rsidRPr="00CB370A">
        <w:rPr>
          <w:b/>
          <w:bCs/>
          <w:sz w:val="22"/>
          <w:szCs w:val="22"/>
        </w:rPr>
        <w:t>2</w:t>
      </w:r>
      <w:r w:rsidRPr="00CB370A">
        <w:rPr>
          <w:b/>
          <w:bCs/>
          <w:sz w:val="22"/>
          <w:szCs w:val="22"/>
          <w:lang w:val="sr-Latn-CS"/>
        </w:rPr>
        <w:t xml:space="preserve"> (</w:t>
      </w:r>
      <w:r w:rsidRPr="00CB370A">
        <w:rPr>
          <w:b/>
          <w:bCs/>
          <w:sz w:val="22"/>
          <w:szCs w:val="22"/>
        </w:rPr>
        <w:t xml:space="preserve">два) 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b/>
          <w:bCs/>
          <w:sz w:val="22"/>
          <w:szCs w:val="22"/>
        </w:rPr>
        <w:lastRenderedPageBreak/>
        <w:t xml:space="preserve"> </w:t>
      </w:r>
      <w:proofErr w:type="gramStart"/>
      <w:r w:rsidRPr="00CB370A">
        <w:rPr>
          <w:b/>
          <w:bCs/>
          <w:sz w:val="22"/>
          <w:szCs w:val="22"/>
        </w:rPr>
        <w:t>радна  дана</w:t>
      </w:r>
      <w:proofErr w:type="gramEnd"/>
      <w:r w:rsidRPr="00CB370A">
        <w:rPr>
          <w:b/>
          <w:bCs/>
          <w:sz w:val="22"/>
          <w:szCs w:val="22"/>
        </w:rPr>
        <w:t xml:space="preserve"> </w:t>
      </w:r>
      <w:r w:rsidRPr="00CB370A">
        <w:rPr>
          <w:sz w:val="22"/>
          <w:szCs w:val="22"/>
        </w:rPr>
        <w:t xml:space="preserve">од дана пријема обавештења о прихватању понуде, након чега ће му бити враћена </w:t>
      </w:r>
    </w:p>
    <w:p w:rsidR="00B02B37" w:rsidRPr="00CB370A" w:rsidRDefault="00B02B37" w:rsidP="00B02B37">
      <w:pPr>
        <w:jc w:val="both"/>
        <w:rPr>
          <w:b/>
          <w:bCs/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гаранција</w:t>
      </w:r>
      <w:proofErr w:type="gramEnd"/>
      <w:r w:rsidRPr="00CB370A">
        <w:rPr>
          <w:sz w:val="22"/>
          <w:szCs w:val="22"/>
        </w:rPr>
        <w:t>;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Купопродајни уговор се потписује у року од </w:t>
      </w:r>
      <w:r w:rsidRPr="00CB370A">
        <w:rPr>
          <w:b/>
          <w:sz w:val="22"/>
          <w:szCs w:val="22"/>
        </w:rPr>
        <w:t>3 (три) радна дана</w:t>
      </w:r>
      <w:r w:rsidRPr="00CB370A">
        <w:rPr>
          <w:sz w:val="22"/>
          <w:szCs w:val="22"/>
        </w:rPr>
        <w:t xml:space="preserve"> од дана пријема обавештења о 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прихватању</w:t>
      </w:r>
      <w:proofErr w:type="gramEnd"/>
      <w:r w:rsidRPr="00CB370A">
        <w:rPr>
          <w:sz w:val="22"/>
          <w:szCs w:val="22"/>
        </w:rPr>
        <w:t xml:space="preserve"> понуде.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Проглашени купац је дужан да уплати преостали износ купопродајне цене у року од </w:t>
      </w:r>
      <w:r w:rsidRPr="00CB370A">
        <w:rPr>
          <w:b/>
          <w:sz w:val="22"/>
          <w:szCs w:val="22"/>
        </w:rPr>
        <w:t>8 (осам) дана</w:t>
      </w:r>
      <w:r w:rsidRPr="00CB370A">
        <w:rPr>
          <w:sz w:val="22"/>
          <w:szCs w:val="22"/>
        </w:rPr>
        <w:t xml:space="preserve"> 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од</w:t>
      </w:r>
      <w:proofErr w:type="gramEnd"/>
      <w:r w:rsidRPr="00CB370A">
        <w:rPr>
          <w:sz w:val="22"/>
          <w:szCs w:val="22"/>
        </w:rPr>
        <w:t xml:space="preserve"> дана закњучења  купопродајног уговора.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Стечајни управник ће вратити депозит сваком понуђачу чија понуда не буде прихваћена, у року 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од</w:t>
      </w:r>
      <w:proofErr w:type="gramEnd"/>
      <w:r w:rsidRPr="00CB370A">
        <w:rPr>
          <w:sz w:val="22"/>
          <w:szCs w:val="22"/>
        </w:rPr>
        <w:t xml:space="preserve"> три радна дана од дана одржавања јавног прикупљања понуда. Понуђач губи право на повраћај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депозита</w:t>
      </w:r>
      <w:proofErr w:type="gramEnd"/>
      <w:r w:rsidRPr="00CB370A">
        <w:rPr>
          <w:sz w:val="22"/>
          <w:szCs w:val="22"/>
        </w:rPr>
        <w:t xml:space="preserve"> уколико: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- </w:t>
      </w:r>
      <w:proofErr w:type="gramStart"/>
      <w:r w:rsidRPr="00CB370A">
        <w:rPr>
          <w:sz w:val="22"/>
          <w:szCs w:val="22"/>
        </w:rPr>
        <w:t>не</w:t>
      </w:r>
      <w:proofErr w:type="gramEnd"/>
      <w:r w:rsidRPr="00CB370A">
        <w:rPr>
          <w:sz w:val="22"/>
          <w:szCs w:val="22"/>
        </w:rPr>
        <w:t xml:space="preserve"> поднесе понуду, или поднесе понуду која не садржи обавезне елементе;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- </w:t>
      </w:r>
      <w:proofErr w:type="gramStart"/>
      <w:r w:rsidRPr="00CB370A">
        <w:rPr>
          <w:sz w:val="22"/>
          <w:szCs w:val="22"/>
        </w:rPr>
        <w:t>одбије</w:t>
      </w:r>
      <w:proofErr w:type="gramEnd"/>
      <w:r w:rsidRPr="00CB370A">
        <w:rPr>
          <w:sz w:val="22"/>
          <w:szCs w:val="22"/>
        </w:rPr>
        <w:t xml:space="preserve"> да потпише купопродајни уговор у законом прописаној форми,  или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- </w:t>
      </w:r>
      <w:proofErr w:type="gramStart"/>
      <w:r w:rsidRPr="00CB370A">
        <w:rPr>
          <w:sz w:val="22"/>
          <w:szCs w:val="22"/>
        </w:rPr>
        <w:t>буде</w:t>
      </w:r>
      <w:proofErr w:type="gramEnd"/>
      <w:r w:rsidRPr="00CB370A">
        <w:rPr>
          <w:sz w:val="22"/>
          <w:szCs w:val="22"/>
        </w:rPr>
        <w:t xml:space="preserve"> проглашен за купца, а не уплати купопродајну цену у предвиђеном року и на прописани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  </w:t>
      </w:r>
      <w:proofErr w:type="gramStart"/>
      <w:r w:rsidRPr="00CB370A">
        <w:rPr>
          <w:sz w:val="22"/>
          <w:szCs w:val="22"/>
        </w:rPr>
        <w:t>начин</w:t>
      </w:r>
      <w:proofErr w:type="gramEnd"/>
      <w:r w:rsidRPr="00CB370A">
        <w:rPr>
          <w:sz w:val="22"/>
          <w:szCs w:val="22"/>
        </w:rPr>
        <w:t xml:space="preserve">.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Порезе и трошкове који произлазе из купопродајног уговора у целости сноси купац.</w:t>
      </w:r>
      <w:proofErr w:type="gramEnd"/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У случају да за купца у поступку продаје буде проглашено правно или физичко лице које подлеже 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обавези</w:t>
      </w:r>
      <w:proofErr w:type="gramEnd"/>
      <w:r w:rsidRPr="00CB370A">
        <w:rPr>
          <w:sz w:val="22"/>
          <w:szCs w:val="22"/>
        </w:rPr>
        <w:t xml:space="preserve"> подношења пријаве концентрације, сходно одредбама Закона о заштити конкуренције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(„Сл. гласник РС</w:t>
      </w:r>
      <w:proofErr w:type="gramStart"/>
      <w:r w:rsidRPr="00CB370A">
        <w:rPr>
          <w:sz w:val="22"/>
          <w:szCs w:val="22"/>
        </w:rPr>
        <w:t>“ бр</w:t>
      </w:r>
      <w:proofErr w:type="gramEnd"/>
      <w:r w:rsidRPr="00CB370A">
        <w:rPr>
          <w:sz w:val="22"/>
          <w:szCs w:val="22"/>
        </w:rPr>
        <w:t xml:space="preserve">. 51/2009), услови и рокови закључења уговора биће прилагођени роковима </w:t>
      </w:r>
    </w:p>
    <w:p w:rsidR="00B02B37" w:rsidRPr="00CB370A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одлучивања  Комисије</w:t>
      </w:r>
      <w:proofErr w:type="gramEnd"/>
      <w:r w:rsidRPr="00CB370A">
        <w:rPr>
          <w:sz w:val="22"/>
          <w:szCs w:val="22"/>
        </w:rPr>
        <w:t xml:space="preserve"> за заштиту  конкуренције.  У </w:t>
      </w:r>
      <w:proofErr w:type="gramStart"/>
      <w:r w:rsidRPr="00CB370A">
        <w:rPr>
          <w:sz w:val="22"/>
          <w:szCs w:val="22"/>
        </w:rPr>
        <w:t>наведеном  случају</w:t>
      </w:r>
      <w:proofErr w:type="gramEnd"/>
      <w:r w:rsidRPr="00CB370A">
        <w:rPr>
          <w:sz w:val="22"/>
          <w:szCs w:val="22"/>
        </w:rPr>
        <w:t xml:space="preserve">,  проглашеном купцу </w:t>
      </w:r>
    </w:p>
    <w:p w:rsidR="00B02B37" w:rsidRPr="00AA5A24" w:rsidRDefault="00B02B37" w:rsidP="00B02B37">
      <w:pPr>
        <w:jc w:val="both"/>
        <w:rPr>
          <w:sz w:val="22"/>
          <w:szCs w:val="22"/>
        </w:rPr>
      </w:pPr>
      <w:r w:rsidRPr="00CB370A">
        <w:rPr>
          <w:sz w:val="22"/>
          <w:szCs w:val="22"/>
        </w:rPr>
        <w:t xml:space="preserve"> </w:t>
      </w:r>
      <w:proofErr w:type="gramStart"/>
      <w:r w:rsidRPr="00CB370A">
        <w:rPr>
          <w:sz w:val="22"/>
          <w:szCs w:val="22"/>
        </w:rPr>
        <w:t>банкарска</w:t>
      </w:r>
      <w:proofErr w:type="gramEnd"/>
      <w:r w:rsidRPr="00CB370A">
        <w:rPr>
          <w:sz w:val="22"/>
          <w:szCs w:val="22"/>
        </w:rPr>
        <w:t xml:space="preserve"> гаранција ће бити наплаћена у року предвиђеним огласом</w:t>
      </w:r>
      <w:r w:rsidRPr="00AA5A24">
        <w:rPr>
          <w:sz w:val="22"/>
          <w:szCs w:val="22"/>
        </w:rPr>
        <w:t xml:space="preserve">, односно депозит ће бити </w:t>
      </w:r>
    </w:p>
    <w:p w:rsidR="00B02B37" w:rsidRPr="00B3742C" w:rsidRDefault="00B02B37" w:rsidP="00B02B37">
      <w:pPr>
        <w:jc w:val="both"/>
        <w:rPr>
          <w:color w:val="FF0000"/>
          <w:sz w:val="22"/>
          <w:szCs w:val="22"/>
        </w:rPr>
      </w:pPr>
      <w:r w:rsidRPr="00AA5A24">
        <w:rPr>
          <w:sz w:val="22"/>
          <w:szCs w:val="22"/>
        </w:rPr>
        <w:t xml:space="preserve"> </w:t>
      </w:r>
      <w:proofErr w:type="gramStart"/>
      <w:r w:rsidRPr="00AA5A24">
        <w:rPr>
          <w:sz w:val="22"/>
          <w:szCs w:val="22"/>
        </w:rPr>
        <w:t>задржан</w:t>
      </w:r>
      <w:proofErr w:type="gramEnd"/>
      <w:r w:rsidRPr="00AA5A24">
        <w:rPr>
          <w:sz w:val="22"/>
          <w:szCs w:val="22"/>
        </w:rPr>
        <w:t xml:space="preserve"> до доношења одлуке Комисије за заштиту конкуренције</w:t>
      </w:r>
      <w:r w:rsidRPr="00B3742C">
        <w:rPr>
          <w:color w:val="FF0000"/>
          <w:sz w:val="22"/>
          <w:szCs w:val="22"/>
        </w:rPr>
        <w:t>.</w:t>
      </w:r>
    </w:p>
    <w:p w:rsidR="00B02B37" w:rsidRPr="00B3742C" w:rsidRDefault="00B02B37" w:rsidP="00B02B37">
      <w:pPr>
        <w:jc w:val="both"/>
        <w:rPr>
          <w:color w:val="FF0000"/>
          <w:sz w:val="22"/>
          <w:szCs w:val="22"/>
        </w:rPr>
      </w:pPr>
    </w:p>
    <w:p w:rsidR="006C1B9C" w:rsidRPr="00F70D3A" w:rsidRDefault="006C1B9C" w:rsidP="006C1B9C">
      <w:pPr>
        <w:jc w:val="both"/>
        <w:rPr>
          <w:sz w:val="22"/>
          <w:szCs w:val="22"/>
          <w:lang w:val="sr-Latn-CS"/>
        </w:rPr>
      </w:pPr>
    </w:p>
    <w:p w:rsidR="00BD7393" w:rsidRPr="00F70D3A" w:rsidRDefault="00BD7393" w:rsidP="00FD4C57">
      <w:pPr>
        <w:jc w:val="both"/>
        <w:rPr>
          <w:sz w:val="22"/>
          <w:szCs w:val="22"/>
          <w:lang w:val="sr-Cyrl-CS"/>
        </w:rPr>
      </w:pPr>
      <w:r w:rsidRPr="00F70D3A">
        <w:rPr>
          <w:sz w:val="22"/>
          <w:szCs w:val="22"/>
          <w:lang w:val="sr-Cyrl-CS"/>
        </w:rPr>
        <w:t xml:space="preserve"> </w:t>
      </w:r>
      <w:r w:rsidRPr="00F70D3A">
        <w:rPr>
          <w:sz w:val="22"/>
          <w:szCs w:val="22"/>
        </w:rPr>
        <w:t>O</w:t>
      </w:r>
      <w:r w:rsidRPr="00F70D3A">
        <w:rPr>
          <w:sz w:val="22"/>
          <w:szCs w:val="22"/>
          <w:lang w:val="sr-Cyrl-CS"/>
        </w:rPr>
        <w:t>влашћено лице:</w:t>
      </w:r>
      <w:r w:rsidRPr="00F70D3A">
        <w:rPr>
          <w:sz w:val="22"/>
          <w:szCs w:val="22"/>
          <w:lang w:val="ru-RU"/>
        </w:rPr>
        <w:t xml:space="preserve"> стечајни </w:t>
      </w:r>
      <w:proofErr w:type="gramStart"/>
      <w:r w:rsidRPr="00F70D3A">
        <w:rPr>
          <w:sz w:val="22"/>
          <w:szCs w:val="22"/>
          <w:lang w:val="ru-RU"/>
        </w:rPr>
        <w:t xml:space="preserve">управник </w:t>
      </w:r>
      <w:r w:rsidRPr="00F70D3A">
        <w:rPr>
          <w:sz w:val="22"/>
          <w:szCs w:val="22"/>
          <w:lang w:val="sr-Cyrl-CS"/>
        </w:rPr>
        <w:t xml:space="preserve"> </w:t>
      </w:r>
      <w:r w:rsidRPr="00F70D3A">
        <w:rPr>
          <w:sz w:val="22"/>
          <w:szCs w:val="22"/>
          <w:lang w:val="ru-RU"/>
        </w:rPr>
        <w:t>Милорад</w:t>
      </w:r>
      <w:proofErr w:type="gramEnd"/>
      <w:r w:rsidRPr="00F70D3A">
        <w:rPr>
          <w:sz w:val="22"/>
          <w:szCs w:val="22"/>
          <w:lang w:val="ru-RU"/>
        </w:rPr>
        <w:t xml:space="preserve"> Симовић</w:t>
      </w:r>
      <w:r w:rsidRPr="00F70D3A">
        <w:rPr>
          <w:sz w:val="22"/>
          <w:szCs w:val="22"/>
          <w:lang w:val="sr-Cyrl-CS"/>
        </w:rPr>
        <w:t>, контакт телефон: 063 – 542-225.</w:t>
      </w:r>
    </w:p>
    <w:sectPr w:rsidR="00BD7393" w:rsidRPr="00F70D3A" w:rsidSect="00076FF8">
      <w:pgSz w:w="12240" w:h="15840"/>
      <w:pgMar w:top="851" w:right="567" w:bottom="284" w:left="141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86D3B"/>
    <w:multiLevelType w:val="hybridMultilevel"/>
    <w:tmpl w:val="7E84248A"/>
    <w:lvl w:ilvl="0" w:tplc="00000006">
      <w:start w:val="1"/>
      <w:numFmt w:val="bullet"/>
      <w:lvlText w:val=""/>
      <w:lvlJc w:val="left"/>
      <w:pPr>
        <w:ind w:left="720" w:hanging="360"/>
      </w:pPr>
      <w:rPr>
        <w:rFonts w:ascii="Wingdings" w:hAnsi="Wingdings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C733534"/>
    <w:multiLevelType w:val="hybridMultilevel"/>
    <w:tmpl w:val="C4B4E204"/>
    <w:lvl w:ilvl="0" w:tplc="40C654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E04B10"/>
    <w:multiLevelType w:val="hybridMultilevel"/>
    <w:tmpl w:val="D890ADC6"/>
    <w:lvl w:ilvl="0" w:tplc="2A4E65C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52C3F"/>
    <w:multiLevelType w:val="hybridMultilevel"/>
    <w:tmpl w:val="6188FE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A21AF6"/>
    <w:rsid w:val="00011552"/>
    <w:rsid w:val="0002038F"/>
    <w:rsid w:val="00030046"/>
    <w:rsid w:val="00043147"/>
    <w:rsid w:val="000467F3"/>
    <w:rsid w:val="00052C3E"/>
    <w:rsid w:val="000554E5"/>
    <w:rsid w:val="00076FF8"/>
    <w:rsid w:val="00092931"/>
    <w:rsid w:val="000938FB"/>
    <w:rsid w:val="0009412C"/>
    <w:rsid w:val="00094C95"/>
    <w:rsid w:val="000A30CB"/>
    <w:rsid w:val="000B002B"/>
    <w:rsid w:val="000C2082"/>
    <w:rsid w:val="000C40D0"/>
    <w:rsid w:val="000D185D"/>
    <w:rsid w:val="000E6409"/>
    <w:rsid w:val="0010250B"/>
    <w:rsid w:val="0010288E"/>
    <w:rsid w:val="0011562A"/>
    <w:rsid w:val="00174B9F"/>
    <w:rsid w:val="001912B5"/>
    <w:rsid w:val="001A4FED"/>
    <w:rsid w:val="001B7982"/>
    <w:rsid w:val="001D5D05"/>
    <w:rsid w:val="001D5E1F"/>
    <w:rsid w:val="001E061B"/>
    <w:rsid w:val="001F00DD"/>
    <w:rsid w:val="0021531C"/>
    <w:rsid w:val="00251B13"/>
    <w:rsid w:val="002609BB"/>
    <w:rsid w:val="0026715B"/>
    <w:rsid w:val="0027609E"/>
    <w:rsid w:val="00291BEE"/>
    <w:rsid w:val="00293594"/>
    <w:rsid w:val="002A3BDD"/>
    <w:rsid w:val="00331594"/>
    <w:rsid w:val="00331C4C"/>
    <w:rsid w:val="003433B8"/>
    <w:rsid w:val="00351E89"/>
    <w:rsid w:val="003669BA"/>
    <w:rsid w:val="00395AE0"/>
    <w:rsid w:val="003B604A"/>
    <w:rsid w:val="003C73E8"/>
    <w:rsid w:val="004007E3"/>
    <w:rsid w:val="00430DF5"/>
    <w:rsid w:val="004324E0"/>
    <w:rsid w:val="00451F7B"/>
    <w:rsid w:val="004838A9"/>
    <w:rsid w:val="004A1F55"/>
    <w:rsid w:val="004B22A2"/>
    <w:rsid w:val="004E478A"/>
    <w:rsid w:val="004F1E9E"/>
    <w:rsid w:val="004F53C8"/>
    <w:rsid w:val="0052752F"/>
    <w:rsid w:val="00587488"/>
    <w:rsid w:val="005D6A0B"/>
    <w:rsid w:val="00623DB8"/>
    <w:rsid w:val="006419B8"/>
    <w:rsid w:val="00645426"/>
    <w:rsid w:val="00655241"/>
    <w:rsid w:val="00697A37"/>
    <w:rsid w:val="006C1B9C"/>
    <w:rsid w:val="006C7940"/>
    <w:rsid w:val="006E020C"/>
    <w:rsid w:val="0075305F"/>
    <w:rsid w:val="0076487D"/>
    <w:rsid w:val="007922CA"/>
    <w:rsid w:val="007F5470"/>
    <w:rsid w:val="008017D6"/>
    <w:rsid w:val="0081190D"/>
    <w:rsid w:val="008224D4"/>
    <w:rsid w:val="00825378"/>
    <w:rsid w:val="0082595B"/>
    <w:rsid w:val="00826B8D"/>
    <w:rsid w:val="00827D51"/>
    <w:rsid w:val="00872BE5"/>
    <w:rsid w:val="00882671"/>
    <w:rsid w:val="008C3169"/>
    <w:rsid w:val="008C5F00"/>
    <w:rsid w:val="008C7D1E"/>
    <w:rsid w:val="008D45E5"/>
    <w:rsid w:val="008D7756"/>
    <w:rsid w:val="008E2582"/>
    <w:rsid w:val="00936EF2"/>
    <w:rsid w:val="00967690"/>
    <w:rsid w:val="00980C06"/>
    <w:rsid w:val="00991D42"/>
    <w:rsid w:val="009936E9"/>
    <w:rsid w:val="00996BCA"/>
    <w:rsid w:val="009A2AB6"/>
    <w:rsid w:val="009A60BA"/>
    <w:rsid w:val="009B49B2"/>
    <w:rsid w:val="009D29D0"/>
    <w:rsid w:val="009D3234"/>
    <w:rsid w:val="00A17789"/>
    <w:rsid w:val="00A21AF6"/>
    <w:rsid w:val="00A604E8"/>
    <w:rsid w:val="00A873A3"/>
    <w:rsid w:val="00A960F1"/>
    <w:rsid w:val="00AA5A24"/>
    <w:rsid w:val="00AC4872"/>
    <w:rsid w:val="00AE4457"/>
    <w:rsid w:val="00AF039A"/>
    <w:rsid w:val="00AF2565"/>
    <w:rsid w:val="00B02B37"/>
    <w:rsid w:val="00B53FCF"/>
    <w:rsid w:val="00B8601A"/>
    <w:rsid w:val="00B9069B"/>
    <w:rsid w:val="00BA3596"/>
    <w:rsid w:val="00BC6331"/>
    <w:rsid w:val="00BD7393"/>
    <w:rsid w:val="00C0109D"/>
    <w:rsid w:val="00C9450A"/>
    <w:rsid w:val="00CB370A"/>
    <w:rsid w:val="00CD3E0A"/>
    <w:rsid w:val="00CE38A4"/>
    <w:rsid w:val="00D1653E"/>
    <w:rsid w:val="00D21153"/>
    <w:rsid w:val="00D672B4"/>
    <w:rsid w:val="00D94940"/>
    <w:rsid w:val="00DE443B"/>
    <w:rsid w:val="00DF3CF4"/>
    <w:rsid w:val="00E1473F"/>
    <w:rsid w:val="00E25154"/>
    <w:rsid w:val="00E362D7"/>
    <w:rsid w:val="00EC3CA5"/>
    <w:rsid w:val="00F202CB"/>
    <w:rsid w:val="00F569AD"/>
    <w:rsid w:val="00F62372"/>
    <w:rsid w:val="00F6646D"/>
    <w:rsid w:val="00F70D3A"/>
    <w:rsid w:val="00F930EF"/>
    <w:rsid w:val="00FA250A"/>
    <w:rsid w:val="00FD4C57"/>
    <w:rsid w:val="00FF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7E3"/>
    <w:pPr>
      <w:ind w:left="720"/>
      <w:contextualSpacing/>
    </w:pPr>
  </w:style>
  <w:style w:type="paragraph" w:styleId="BodyText">
    <w:name w:val="Body Text"/>
    <w:basedOn w:val="Normal"/>
    <w:link w:val="BodyTextChar"/>
    <w:rsid w:val="000467F3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0467F3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2C7F-48A2-4BCC-881F-E65ACE93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1737</Words>
  <Characters>9905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Simovic</cp:lastModifiedBy>
  <cp:revision>76</cp:revision>
  <cp:lastPrinted>2019-08-08T12:47:00Z</cp:lastPrinted>
  <dcterms:created xsi:type="dcterms:W3CDTF">2018-10-09T05:29:00Z</dcterms:created>
  <dcterms:modified xsi:type="dcterms:W3CDTF">2020-06-08T17:58:00Z</dcterms:modified>
</cp:coreProperties>
</file>